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46DB" w14:textId="77777777" w:rsidR="00C3359D" w:rsidRPr="00991B3E" w:rsidRDefault="00C3359D" w:rsidP="004E7E5E">
      <w:pPr>
        <w:rPr>
          <w:rFonts w:ascii="Anton" w:hAnsi="Anton" w:cs="Arial"/>
          <w:b/>
          <w:color w:val="000000"/>
          <w:sz w:val="18"/>
          <w:szCs w:val="18"/>
        </w:rPr>
      </w:pPr>
    </w:p>
    <w:p w14:paraId="4C68EC4A" w14:textId="661BC25C" w:rsidR="00C3359D" w:rsidRPr="00991B3E" w:rsidRDefault="002424BE" w:rsidP="00C3359D">
      <w:pPr>
        <w:jc w:val="center"/>
        <w:rPr>
          <w:rFonts w:ascii="Aptos Display" w:hAnsi="Aptos Display" w:cs="Arial"/>
          <w:b/>
          <w:color w:val="000000"/>
          <w:sz w:val="18"/>
          <w:szCs w:val="18"/>
        </w:rPr>
      </w:pPr>
      <w:bookmarkStart w:id="0" w:name="_Hlk66951946"/>
      <w:r w:rsidRPr="00991B3E">
        <w:rPr>
          <w:rFonts w:ascii="Aptos Display" w:hAnsi="Aptos Display" w:cs="Arial"/>
          <w:b/>
          <w:color w:val="000000"/>
          <w:sz w:val="18"/>
          <w:szCs w:val="18"/>
        </w:rPr>
        <w:t xml:space="preserve">Where reference is made to Carlisle United this covers Carlisle United, the Academy Department, </w:t>
      </w:r>
      <w:r w:rsidRPr="00991B3E">
        <w:rPr>
          <w:rFonts w:ascii="Aptos Display" w:hAnsi="Aptos Display" w:cs="Arial"/>
          <w:b/>
          <w:color w:val="000000"/>
          <w:sz w:val="18"/>
          <w:szCs w:val="18"/>
          <w:u w:val="single"/>
        </w:rPr>
        <w:t>not</w:t>
      </w:r>
      <w:r w:rsidRPr="00991B3E">
        <w:rPr>
          <w:rFonts w:ascii="Aptos Display" w:hAnsi="Aptos Display" w:cs="Arial"/>
          <w:b/>
          <w:color w:val="000000"/>
          <w:sz w:val="18"/>
          <w:szCs w:val="18"/>
        </w:rPr>
        <w:t xml:space="preserve"> the Community Sports Trust or Carlisle United Ladies which have their own safeguarding arrangements.</w:t>
      </w:r>
    </w:p>
    <w:bookmarkEnd w:id="0"/>
    <w:p w14:paraId="703DBD94" w14:textId="77777777" w:rsidR="00C3359D" w:rsidRPr="00991B3E" w:rsidRDefault="00C3359D" w:rsidP="00C3359D">
      <w:pPr>
        <w:jc w:val="center"/>
        <w:rPr>
          <w:rFonts w:ascii="Aptos Display" w:hAnsi="Aptos Display" w:cs="Arial"/>
          <w:b/>
          <w:color w:val="000000"/>
          <w:sz w:val="18"/>
          <w:szCs w:val="18"/>
        </w:rPr>
      </w:pPr>
    </w:p>
    <w:p w14:paraId="1703FAF6" w14:textId="4FDFF4DE" w:rsidR="001D0215" w:rsidRPr="00991B3E" w:rsidRDefault="001827B2" w:rsidP="00991B3E">
      <w:pPr>
        <w:pStyle w:val="Heading1"/>
        <w:jc w:val="both"/>
        <w:rPr>
          <w:rFonts w:ascii="Anton" w:hAnsi="Anton" w:cs="Arial"/>
          <w:b w:val="0"/>
          <w:bCs w:val="0"/>
          <w:sz w:val="22"/>
          <w:szCs w:val="22"/>
        </w:rPr>
      </w:pPr>
      <w:r w:rsidRPr="00991B3E">
        <w:rPr>
          <w:rFonts w:ascii="Anton" w:hAnsi="Anton" w:cs="Arial"/>
          <w:b w:val="0"/>
          <w:bCs w:val="0"/>
          <w:sz w:val="22"/>
          <w:szCs w:val="22"/>
        </w:rPr>
        <w:t>Policy Statement</w:t>
      </w:r>
      <w:bookmarkStart w:id="1" w:name="_Toc424201735"/>
    </w:p>
    <w:p w14:paraId="248AD8BE" w14:textId="77777777" w:rsidR="001D0215" w:rsidRPr="00991B3E" w:rsidRDefault="00321F2A" w:rsidP="00991B3E">
      <w:pPr>
        <w:rPr>
          <w:rFonts w:ascii="Aptos Display" w:hAnsi="Aptos Display" w:cs="Arial"/>
          <w:sz w:val="22"/>
          <w:szCs w:val="22"/>
        </w:rPr>
      </w:pPr>
      <w:r w:rsidRPr="00991B3E">
        <w:rPr>
          <w:rFonts w:ascii="Aptos Display" w:hAnsi="Aptos Display" w:cs="Arial"/>
          <w:sz w:val="22"/>
          <w:szCs w:val="22"/>
        </w:rPr>
        <w:t>Part of the football philosophy of Carlisle United is our commitment to safeguarding and promoting the welfare of young players.  We expect all staff, volunteers, parents/carers, young players, any partner agencies or any commissioned service providers to share this commitment.</w:t>
      </w:r>
    </w:p>
    <w:p w14:paraId="714386B8" w14:textId="77777777" w:rsidR="001D0215" w:rsidRPr="00991B3E" w:rsidRDefault="001D0215" w:rsidP="001D0215">
      <w:pPr>
        <w:jc w:val="both"/>
        <w:rPr>
          <w:rFonts w:ascii="Aptos Display" w:hAnsi="Aptos Display" w:cs="Arial"/>
          <w:sz w:val="22"/>
          <w:szCs w:val="22"/>
        </w:rPr>
      </w:pPr>
    </w:p>
    <w:p w14:paraId="24E280B5" w14:textId="7DA9AC4A" w:rsidR="00321F2A" w:rsidRPr="00991B3E" w:rsidRDefault="00321F2A" w:rsidP="001D0215">
      <w:pPr>
        <w:jc w:val="both"/>
        <w:rPr>
          <w:rFonts w:ascii="Aptos Display" w:hAnsi="Aptos Display" w:cs="Arial"/>
          <w:color w:val="000000"/>
          <w:sz w:val="22"/>
          <w:szCs w:val="22"/>
        </w:rPr>
      </w:pPr>
      <w:r w:rsidRPr="00991B3E">
        <w:rPr>
          <w:rFonts w:ascii="Aptos Display" w:hAnsi="Aptos Display" w:cs="Arial"/>
          <w:color w:val="000000"/>
          <w:sz w:val="22"/>
          <w:szCs w:val="22"/>
        </w:rPr>
        <w:t>The aims of Carlisle United Safeguarding Policies are to:</w:t>
      </w:r>
    </w:p>
    <w:p w14:paraId="3F87C701" w14:textId="77777777" w:rsidR="001D0215" w:rsidRPr="00991B3E" w:rsidRDefault="001D0215" w:rsidP="001D0215">
      <w:pPr>
        <w:jc w:val="both"/>
        <w:rPr>
          <w:rFonts w:ascii="Aptos Display" w:hAnsi="Aptos Display" w:cs="Arial"/>
          <w:b/>
          <w:sz w:val="22"/>
          <w:szCs w:val="22"/>
        </w:rPr>
      </w:pPr>
    </w:p>
    <w:p w14:paraId="207074A6" w14:textId="77777777" w:rsidR="00321F2A" w:rsidRPr="00991B3E" w:rsidRDefault="00321F2A" w:rsidP="00F44F65">
      <w:pPr>
        <w:widowControl/>
        <w:numPr>
          <w:ilvl w:val="0"/>
          <w:numId w:val="7"/>
        </w:numPr>
        <w:suppressAutoHyphens w:val="0"/>
        <w:jc w:val="both"/>
        <w:rPr>
          <w:rFonts w:ascii="Aptos Display" w:hAnsi="Aptos Display" w:cs="Arial"/>
          <w:color w:val="000000"/>
          <w:sz w:val="22"/>
          <w:szCs w:val="22"/>
          <w:lang w:eastAsia="en-GB"/>
        </w:rPr>
      </w:pPr>
      <w:r w:rsidRPr="00991B3E">
        <w:rPr>
          <w:rFonts w:ascii="Aptos Display" w:hAnsi="Aptos Display" w:cs="Arial"/>
          <w:color w:val="000000"/>
          <w:sz w:val="22"/>
          <w:szCs w:val="22"/>
          <w:lang w:eastAsia="en-GB"/>
        </w:rPr>
        <w:t xml:space="preserve">Develop a positive and pro-active approach to safeguarding in order to best protect all children and young people who are registered with the Academy or engage in associated activities, enabling them to participate and achieve in an enjoyable and safe environment. </w:t>
      </w:r>
    </w:p>
    <w:p w14:paraId="1537D66E" w14:textId="4493A4C9" w:rsidR="00321F2A" w:rsidRPr="00991B3E" w:rsidRDefault="00321F2A" w:rsidP="00F44F65">
      <w:pPr>
        <w:widowControl/>
        <w:numPr>
          <w:ilvl w:val="0"/>
          <w:numId w:val="7"/>
        </w:numPr>
        <w:suppressAutoHyphens w:val="0"/>
        <w:jc w:val="both"/>
        <w:rPr>
          <w:rFonts w:ascii="Aptos Display" w:hAnsi="Aptos Display" w:cs="Arial"/>
          <w:color w:val="000000"/>
          <w:sz w:val="22"/>
          <w:szCs w:val="22"/>
          <w:lang w:eastAsia="en-GB"/>
        </w:rPr>
      </w:pPr>
      <w:r w:rsidRPr="00991B3E">
        <w:rPr>
          <w:rFonts w:ascii="Aptos Display" w:hAnsi="Aptos Display" w:cs="Arial"/>
          <w:color w:val="000000"/>
          <w:sz w:val="22"/>
          <w:szCs w:val="22"/>
          <w:lang w:eastAsia="en-GB"/>
        </w:rPr>
        <w:t xml:space="preserve">Facilitate the provision of a range of child protection and awareness training for all staff or volunteers in line with guidance from </w:t>
      </w:r>
      <w:r w:rsidR="006A1D3A" w:rsidRPr="00991B3E">
        <w:rPr>
          <w:rFonts w:ascii="Aptos Display" w:hAnsi="Aptos Display" w:cs="Arial"/>
          <w:color w:val="000000"/>
          <w:sz w:val="22"/>
          <w:szCs w:val="22"/>
          <w:lang w:eastAsia="en-GB"/>
        </w:rPr>
        <w:t>EFL/NL</w:t>
      </w:r>
      <w:r w:rsidRPr="00991B3E">
        <w:rPr>
          <w:rFonts w:ascii="Aptos Display" w:hAnsi="Aptos Display" w:cs="Arial"/>
          <w:color w:val="000000"/>
          <w:sz w:val="22"/>
          <w:szCs w:val="22"/>
          <w:lang w:eastAsia="en-GB"/>
        </w:rPr>
        <w:t xml:space="preserve"> and Local Safeguarding Children Boards (LSCBs) and in line with The FA requirements for work with children and young people.</w:t>
      </w:r>
    </w:p>
    <w:p w14:paraId="1A29F070" w14:textId="77777777" w:rsidR="00321F2A" w:rsidRPr="00991B3E" w:rsidRDefault="00321F2A" w:rsidP="00F44F65">
      <w:pPr>
        <w:widowControl/>
        <w:numPr>
          <w:ilvl w:val="0"/>
          <w:numId w:val="7"/>
        </w:numPr>
        <w:suppressAutoHyphens w:val="0"/>
        <w:jc w:val="both"/>
        <w:rPr>
          <w:rFonts w:ascii="Aptos Display" w:hAnsi="Aptos Display" w:cs="Arial"/>
          <w:color w:val="000000"/>
          <w:sz w:val="22"/>
          <w:szCs w:val="22"/>
          <w:lang w:eastAsia="en-GB"/>
        </w:rPr>
      </w:pPr>
      <w:r w:rsidRPr="00991B3E">
        <w:rPr>
          <w:rFonts w:ascii="Aptos Display" w:hAnsi="Aptos Display" w:cs="Arial"/>
          <w:color w:val="000000"/>
          <w:sz w:val="22"/>
          <w:szCs w:val="22"/>
          <w:lang w:eastAsia="en-GB"/>
        </w:rPr>
        <w:t xml:space="preserve">Demonstrate best practice in the area of safeguarding the welfare of all children and young people. </w:t>
      </w:r>
    </w:p>
    <w:p w14:paraId="55F9AE2F" w14:textId="77777777" w:rsidR="00321F2A" w:rsidRPr="00991B3E" w:rsidRDefault="00321F2A" w:rsidP="00F44F65">
      <w:pPr>
        <w:widowControl/>
        <w:numPr>
          <w:ilvl w:val="0"/>
          <w:numId w:val="7"/>
        </w:numPr>
        <w:suppressAutoHyphens w:val="0"/>
        <w:jc w:val="both"/>
        <w:rPr>
          <w:rFonts w:ascii="Aptos Display" w:hAnsi="Aptos Display" w:cs="Arial"/>
          <w:color w:val="000000"/>
          <w:sz w:val="22"/>
          <w:szCs w:val="22"/>
          <w:lang w:eastAsia="en-GB"/>
        </w:rPr>
      </w:pPr>
      <w:r w:rsidRPr="00991B3E">
        <w:rPr>
          <w:rFonts w:ascii="Aptos Display" w:hAnsi="Aptos Display" w:cs="Arial"/>
          <w:color w:val="000000"/>
          <w:sz w:val="22"/>
          <w:szCs w:val="22"/>
          <w:lang w:eastAsia="en-GB"/>
        </w:rPr>
        <w:t>Promote ethical work with children and young people.</w:t>
      </w:r>
    </w:p>
    <w:p w14:paraId="669C3570" w14:textId="77777777" w:rsidR="00321F2A" w:rsidRPr="00991B3E" w:rsidRDefault="00321F2A" w:rsidP="00F44F65">
      <w:pPr>
        <w:widowControl/>
        <w:numPr>
          <w:ilvl w:val="0"/>
          <w:numId w:val="7"/>
        </w:numPr>
        <w:suppressAutoHyphens w:val="0"/>
        <w:jc w:val="both"/>
        <w:rPr>
          <w:rFonts w:ascii="Aptos Display" w:hAnsi="Aptos Display" w:cs="Arial"/>
          <w:color w:val="000000"/>
          <w:sz w:val="22"/>
          <w:szCs w:val="22"/>
          <w:lang w:eastAsia="en-GB"/>
        </w:rPr>
      </w:pPr>
      <w:r w:rsidRPr="00991B3E">
        <w:rPr>
          <w:rFonts w:ascii="Aptos Display" w:hAnsi="Aptos Display" w:cs="Arial"/>
          <w:color w:val="000000"/>
          <w:sz w:val="22"/>
          <w:szCs w:val="22"/>
          <w:lang w:eastAsia="en-GB"/>
        </w:rPr>
        <w:t xml:space="preserve">Work towards achieving the National Standards and post Standards for Safeguarding and Protecting Children in Sport devised by the Child Protection in Sport Unit of the NSPCC. </w:t>
      </w:r>
    </w:p>
    <w:p w14:paraId="11BAE6E7" w14:textId="77777777" w:rsidR="00321F2A" w:rsidRPr="00991B3E" w:rsidRDefault="00321F2A" w:rsidP="00F44F65">
      <w:pPr>
        <w:ind w:left="720"/>
        <w:jc w:val="both"/>
        <w:rPr>
          <w:rFonts w:ascii="Aptos Display" w:hAnsi="Aptos Display" w:cs="Arial"/>
          <w:color w:val="000000"/>
          <w:sz w:val="22"/>
          <w:szCs w:val="22"/>
          <w:lang w:eastAsia="en-GB"/>
        </w:rPr>
      </w:pPr>
    </w:p>
    <w:p w14:paraId="4A38DDE5" w14:textId="77777777" w:rsidR="00321F2A" w:rsidRPr="00991B3E" w:rsidRDefault="00321F2A" w:rsidP="00F44F65">
      <w:pPr>
        <w:pStyle w:val="PlainText"/>
        <w:spacing w:after="120"/>
        <w:jc w:val="both"/>
        <w:rPr>
          <w:rFonts w:ascii="Aptos Display" w:hAnsi="Aptos Display" w:cs="Arial"/>
          <w:color w:val="000000"/>
          <w:sz w:val="22"/>
          <w:szCs w:val="22"/>
        </w:rPr>
      </w:pPr>
      <w:r w:rsidRPr="00991B3E">
        <w:rPr>
          <w:rFonts w:ascii="Aptos Display" w:hAnsi="Aptos Display" w:cs="Arial"/>
          <w:color w:val="000000"/>
          <w:sz w:val="22"/>
          <w:szCs w:val="22"/>
        </w:rPr>
        <w:t xml:space="preserve">The key principles underpinning this Policy Statement are that: </w:t>
      </w:r>
    </w:p>
    <w:p w14:paraId="02A579F4" w14:textId="3145E123" w:rsidR="00321F2A" w:rsidRPr="00991B3E" w:rsidRDefault="00321F2A" w:rsidP="00F44F65">
      <w:pPr>
        <w:widowControl/>
        <w:numPr>
          <w:ilvl w:val="0"/>
          <w:numId w:val="8"/>
        </w:numPr>
        <w:suppressAutoHyphens w:val="0"/>
        <w:jc w:val="both"/>
        <w:rPr>
          <w:rFonts w:ascii="Aptos Display" w:hAnsi="Aptos Display" w:cs="Arial"/>
          <w:color w:val="000000"/>
          <w:sz w:val="22"/>
          <w:szCs w:val="22"/>
          <w:lang w:eastAsia="en-GB"/>
        </w:rPr>
      </w:pPr>
      <w:r w:rsidRPr="00991B3E">
        <w:rPr>
          <w:rFonts w:ascii="Aptos Display" w:hAnsi="Aptos Display" w:cs="Arial"/>
          <w:color w:val="000000"/>
          <w:sz w:val="22"/>
          <w:szCs w:val="22"/>
          <w:lang w:eastAsia="en-GB"/>
        </w:rPr>
        <w:t xml:space="preserve">The welfare of children and young people is, and must always be, the paramount consideration. </w:t>
      </w:r>
    </w:p>
    <w:p w14:paraId="21443E5D" w14:textId="443716FE" w:rsidR="00321F2A" w:rsidRPr="00991B3E" w:rsidRDefault="00321F2A" w:rsidP="00F44F65">
      <w:pPr>
        <w:widowControl/>
        <w:numPr>
          <w:ilvl w:val="0"/>
          <w:numId w:val="8"/>
        </w:numPr>
        <w:suppressAutoHyphens w:val="0"/>
        <w:jc w:val="both"/>
        <w:rPr>
          <w:rFonts w:ascii="Aptos Display" w:hAnsi="Aptos Display" w:cs="Arial"/>
          <w:color w:val="000000"/>
          <w:sz w:val="22"/>
          <w:szCs w:val="22"/>
          <w:lang w:eastAsia="en-GB"/>
        </w:rPr>
      </w:pPr>
      <w:r w:rsidRPr="00991B3E">
        <w:rPr>
          <w:rFonts w:ascii="Aptos Display" w:hAnsi="Aptos Display" w:cs="Arial"/>
          <w:color w:val="000000"/>
          <w:sz w:val="22"/>
          <w:szCs w:val="22"/>
          <w:lang w:eastAsia="en-GB"/>
        </w:rPr>
        <w:t xml:space="preserve">All children, young people and vulnerable adults have a right to be protected from abuse regardless of their age, gender, disability, culture, language, racial origin, religious belief or sexual identity. </w:t>
      </w:r>
    </w:p>
    <w:p w14:paraId="52193C85" w14:textId="348E87BC" w:rsidR="00321F2A" w:rsidRPr="00991B3E" w:rsidRDefault="00321F2A" w:rsidP="00F44F65">
      <w:pPr>
        <w:widowControl/>
        <w:numPr>
          <w:ilvl w:val="0"/>
          <w:numId w:val="8"/>
        </w:numPr>
        <w:suppressAutoHyphens w:val="0"/>
        <w:jc w:val="both"/>
        <w:rPr>
          <w:rFonts w:ascii="Aptos Display" w:hAnsi="Aptos Display" w:cs="Arial"/>
          <w:color w:val="000000"/>
          <w:sz w:val="22"/>
          <w:szCs w:val="22"/>
          <w:lang w:eastAsia="en-GB"/>
        </w:rPr>
      </w:pPr>
      <w:r w:rsidRPr="00991B3E">
        <w:rPr>
          <w:rFonts w:ascii="Aptos Display" w:hAnsi="Aptos Display" w:cs="Arial"/>
          <w:color w:val="000000"/>
          <w:sz w:val="22"/>
          <w:szCs w:val="22"/>
          <w:lang w:eastAsia="en-GB"/>
        </w:rPr>
        <w:t xml:space="preserve">All suspicions and allegations of abuse will be taken seriously and responded to swiftly and appropriately. </w:t>
      </w:r>
    </w:p>
    <w:p w14:paraId="2D3396C8" w14:textId="1EC99F20" w:rsidR="00321F2A" w:rsidRPr="00991B3E" w:rsidRDefault="00321F2A" w:rsidP="00F44F65">
      <w:pPr>
        <w:widowControl/>
        <w:numPr>
          <w:ilvl w:val="0"/>
          <w:numId w:val="8"/>
        </w:numPr>
        <w:suppressAutoHyphens w:val="0"/>
        <w:jc w:val="both"/>
        <w:rPr>
          <w:rFonts w:ascii="Aptos Display" w:hAnsi="Aptos Display" w:cs="Arial"/>
          <w:color w:val="000000"/>
          <w:sz w:val="22"/>
          <w:szCs w:val="22"/>
          <w:lang w:eastAsia="en-GB"/>
        </w:rPr>
      </w:pPr>
      <w:r w:rsidRPr="00991B3E">
        <w:rPr>
          <w:rFonts w:ascii="Aptos Display" w:hAnsi="Aptos Display" w:cs="Arial"/>
          <w:color w:val="000000"/>
          <w:sz w:val="22"/>
          <w:szCs w:val="22"/>
          <w:lang w:eastAsia="en-GB"/>
        </w:rPr>
        <w:t>Working in partnership with children, young people and their parents/carers is an essential element of our work.</w:t>
      </w:r>
    </w:p>
    <w:p w14:paraId="2F2C2FAE" w14:textId="77777777" w:rsidR="00321F2A" w:rsidRPr="00991B3E" w:rsidRDefault="00321F2A" w:rsidP="00F44F65">
      <w:pPr>
        <w:jc w:val="both"/>
        <w:rPr>
          <w:rFonts w:ascii="Aptos Display" w:hAnsi="Aptos Display" w:cs="Arial"/>
          <w:sz w:val="22"/>
          <w:szCs w:val="22"/>
          <w:lang w:eastAsia="en-GB"/>
        </w:rPr>
      </w:pPr>
    </w:p>
    <w:p w14:paraId="4D2DE274" w14:textId="668E9F99" w:rsidR="001827B2" w:rsidRPr="00991B3E" w:rsidRDefault="00C3359D" w:rsidP="00F44F65">
      <w:pPr>
        <w:pStyle w:val="PlainText"/>
        <w:spacing w:after="120"/>
        <w:jc w:val="both"/>
        <w:rPr>
          <w:rFonts w:ascii="Aptos Display" w:hAnsi="Aptos Display" w:cs="Arial"/>
          <w:b/>
          <w:bCs/>
          <w:color w:val="000000"/>
          <w:sz w:val="22"/>
          <w:szCs w:val="22"/>
        </w:rPr>
      </w:pPr>
      <w:r w:rsidRPr="006C7183">
        <w:rPr>
          <w:rFonts w:ascii="Aptos Display" w:hAnsi="Aptos Display" w:cs="Arial"/>
          <w:b/>
          <w:bCs/>
          <w:color w:val="000000"/>
          <w:sz w:val="22"/>
          <w:szCs w:val="22"/>
        </w:rPr>
        <w:t xml:space="preserve">This specific policy is focused on </w:t>
      </w:r>
      <w:r w:rsidR="0024615B" w:rsidRPr="006C7183">
        <w:rPr>
          <w:rFonts w:ascii="Aptos Display" w:hAnsi="Aptos Display" w:cs="Arial"/>
          <w:b/>
          <w:bCs/>
          <w:color w:val="000000"/>
          <w:sz w:val="22"/>
          <w:szCs w:val="22"/>
          <w:lang w:eastAsia="en-GB"/>
        </w:rPr>
        <w:t>vulnerable adults</w:t>
      </w:r>
      <w:r w:rsidR="006A1D3A" w:rsidRPr="006C7183">
        <w:rPr>
          <w:rFonts w:ascii="Aptos Display" w:hAnsi="Aptos Display" w:cs="Arial"/>
          <w:b/>
          <w:bCs/>
          <w:color w:val="000000"/>
          <w:sz w:val="22"/>
          <w:szCs w:val="22"/>
          <w:lang w:eastAsia="en-GB"/>
        </w:rPr>
        <w:t xml:space="preserve"> and replaces the </w:t>
      </w:r>
      <w:r w:rsidR="00FF443B" w:rsidRPr="006C7183">
        <w:rPr>
          <w:rFonts w:ascii="Aptos Display" w:hAnsi="Aptos Display" w:cs="Arial"/>
          <w:b/>
          <w:bCs/>
          <w:color w:val="000000"/>
          <w:sz w:val="22"/>
          <w:szCs w:val="22"/>
          <w:lang w:eastAsia="en-GB"/>
        </w:rPr>
        <w:t>previous Adults at Risk policy</w:t>
      </w:r>
      <w:r w:rsidRPr="006C7183">
        <w:rPr>
          <w:rFonts w:ascii="Aptos Display" w:hAnsi="Aptos Display" w:cs="Arial"/>
          <w:b/>
          <w:bCs/>
          <w:color w:val="000000"/>
          <w:sz w:val="22"/>
          <w:szCs w:val="22"/>
          <w:lang w:eastAsia="en-GB"/>
        </w:rPr>
        <w:t>. It should be read in conjunction with the Club’</w:t>
      </w:r>
      <w:r w:rsidR="00FD0304" w:rsidRPr="006C7183">
        <w:rPr>
          <w:rFonts w:ascii="Aptos Display" w:hAnsi="Aptos Display" w:cs="Arial"/>
          <w:b/>
          <w:bCs/>
          <w:color w:val="000000"/>
          <w:sz w:val="22"/>
          <w:szCs w:val="22"/>
          <w:lang w:eastAsia="en-GB"/>
        </w:rPr>
        <w:t>s</w:t>
      </w:r>
      <w:r w:rsidRPr="006C7183">
        <w:rPr>
          <w:rFonts w:ascii="Aptos Display" w:hAnsi="Aptos Display" w:cs="Arial"/>
          <w:b/>
          <w:bCs/>
          <w:color w:val="000000"/>
          <w:sz w:val="22"/>
          <w:szCs w:val="22"/>
          <w:lang w:eastAsia="en-GB"/>
        </w:rPr>
        <w:t xml:space="preserve"> overall Safeguarding </w:t>
      </w:r>
      <w:r w:rsidR="00FF443B" w:rsidRPr="006C7183">
        <w:rPr>
          <w:rFonts w:ascii="Aptos Display" w:hAnsi="Aptos Display" w:cs="Arial"/>
          <w:b/>
          <w:bCs/>
          <w:color w:val="000000"/>
          <w:sz w:val="22"/>
          <w:szCs w:val="22"/>
          <w:lang w:eastAsia="en-GB"/>
        </w:rPr>
        <w:t>p</w:t>
      </w:r>
      <w:r w:rsidRPr="006C7183">
        <w:rPr>
          <w:rFonts w:ascii="Aptos Display" w:hAnsi="Aptos Display" w:cs="Arial"/>
          <w:b/>
          <w:bCs/>
          <w:color w:val="000000"/>
          <w:sz w:val="22"/>
          <w:szCs w:val="22"/>
          <w:lang w:eastAsia="en-GB"/>
        </w:rPr>
        <w:t>olicy</w:t>
      </w:r>
      <w:r w:rsidR="00FF443B" w:rsidRPr="006C7183">
        <w:rPr>
          <w:rFonts w:ascii="Aptos Display" w:hAnsi="Aptos Display" w:cs="Arial"/>
          <w:b/>
          <w:bCs/>
          <w:color w:val="000000"/>
          <w:sz w:val="22"/>
          <w:szCs w:val="22"/>
          <w:lang w:eastAsia="en-GB"/>
        </w:rPr>
        <w:t xml:space="preserve"> and </w:t>
      </w:r>
      <w:r w:rsidR="0024615B" w:rsidRPr="006C7183">
        <w:rPr>
          <w:rFonts w:ascii="Aptos Display" w:hAnsi="Aptos Display" w:cs="Arial"/>
          <w:b/>
          <w:bCs/>
          <w:color w:val="000000"/>
          <w:sz w:val="22"/>
          <w:szCs w:val="22"/>
          <w:lang w:eastAsia="en-GB"/>
        </w:rPr>
        <w:t>Child Protection</w:t>
      </w:r>
      <w:r w:rsidR="00FF443B" w:rsidRPr="006C7183">
        <w:rPr>
          <w:rFonts w:ascii="Aptos Display" w:hAnsi="Aptos Display" w:cs="Arial"/>
          <w:b/>
          <w:bCs/>
          <w:color w:val="000000"/>
          <w:sz w:val="22"/>
          <w:szCs w:val="22"/>
          <w:lang w:eastAsia="en-GB"/>
        </w:rPr>
        <w:t xml:space="preserve"> policy</w:t>
      </w:r>
      <w:r w:rsidR="00B3004E" w:rsidRPr="006C7183">
        <w:rPr>
          <w:rFonts w:ascii="Aptos Display" w:hAnsi="Aptos Display" w:cs="Arial"/>
          <w:b/>
          <w:bCs/>
          <w:color w:val="000000"/>
          <w:sz w:val="22"/>
          <w:szCs w:val="22"/>
          <w:lang w:eastAsia="en-GB"/>
        </w:rPr>
        <w:t xml:space="preserve"> and both are available via our websit</w:t>
      </w:r>
      <w:r w:rsidR="006C7183">
        <w:rPr>
          <w:rFonts w:ascii="Aptos Display" w:hAnsi="Aptos Display" w:cs="Arial"/>
          <w:b/>
          <w:bCs/>
          <w:color w:val="000000"/>
          <w:sz w:val="22"/>
          <w:szCs w:val="22"/>
          <w:lang w:eastAsia="en-GB"/>
        </w:rPr>
        <w:t>e.</w:t>
      </w:r>
    </w:p>
    <w:p w14:paraId="7455577A" w14:textId="1103014B" w:rsidR="001827B2" w:rsidRPr="00991B3E" w:rsidRDefault="001827B2" w:rsidP="00F44F65">
      <w:pPr>
        <w:jc w:val="both"/>
        <w:rPr>
          <w:rFonts w:ascii="Aptos Display" w:hAnsi="Aptos Display" w:cs="Arial"/>
          <w:sz w:val="22"/>
          <w:szCs w:val="22"/>
        </w:rPr>
      </w:pPr>
      <w:r w:rsidRPr="00991B3E">
        <w:rPr>
          <w:rFonts w:ascii="Aptos Display" w:hAnsi="Aptos Display" w:cs="Arial"/>
          <w:sz w:val="22"/>
          <w:szCs w:val="22"/>
        </w:rPr>
        <w:t xml:space="preserve">The </w:t>
      </w:r>
      <w:r w:rsidR="00B23DB3" w:rsidRPr="00991B3E">
        <w:rPr>
          <w:rFonts w:ascii="Aptos Display" w:hAnsi="Aptos Display" w:cs="Arial"/>
          <w:sz w:val="22"/>
          <w:szCs w:val="22"/>
        </w:rPr>
        <w:t>Club</w:t>
      </w:r>
      <w:r w:rsidRPr="00991B3E">
        <w:rPr>
          <w:rFonts w:ascii="Aptos Display" w:hAnsi="Aptos Display" w:cs="Arial"/>
          <w:sz w:val="22"/>
          <w:szCs w:val="22"/>
        </w:rPr>
        <w:t xml:space="preserve"> is committed to football being inclusive and providing a safe and positive experience for everyone involved in the game. Whilst it is hoped that the law, the FA Respect programme, the FA’s Equality Policy and positive approaches to training and education are sufficient to safeguard all adults in football, </w:t>
      </w:r>
      <w:r w:rsidR="00AC418C" w:rsidRPr="00991B3E">
        <w:rPr>
          <w:rFonts w:ascii="Aptos Display" w:hAnsi="Aptos Display" w:cs="Arial"/>
          <w:sz w:val="22"/>
          <w:szCs w:val="22"/>
        </w:rPr>
        <w:t>t</w:t>
      </w:r>
      <w:r w:rsidRPr="00991B3E">
        <w:rPr>
          <w:rFonts w:ascii="Aptos Display" w:hAnsi="Aptos Display" w:cs="Arial"/>
          <w:sz w:val="22"/>
          <w:szCs w:val="22"/>
        </w:rPr>
        <w:t xml:space="preserve">he </w:t>
      </w:r>
      <w:r w:rsidR="00AC418C" w:rsidRPr="00991B3E">
        <w:rPr>
          <w:rFonts w:ascii="Aptos Display" w:hAnsi="Aptos Display" w:cs="Arial"/>
          <w:sz w:val="22"/>
          <w:szCs w:val="22"/>
        </w:rPr>
        <w:t xml:space="preserve">Club </w:t>
      </w:r>
      <w:r w:rsidRPr="00991B3E">
        <w:rPr>
          <w:rFonts w:ascii="Aptos Display" w:hAnsi="Aptos Display" w:cs="Arial"/>
          <w:sz w:val="22"/>
          <w:szCs w:val="22"/>
        </w:rPr>
        <w:t>recognises that it has</w:t>
      </w:r>
      <w:r w:rsidR="00556DCA" w:rsidRPr="00991B3E">
        <w:rPr>
          <w:rFonts w:ascii="Aptos Display" w:hAnsi="Aptos Display" w:cs="Arial"/>
          <w:sz w:val="22"/>
          <w:szCs w:val="22"/>
        </w:rPr>
        <w:t xml:space="preserve"> a responsibility to safeguard vulnerable a</w:t>
      </w:r>
      <w:r w:rsidRPr="00991B3E">
        <w:rPr>
          <w:rFonts w:ascii="Aptos Display" w:hAnsi="Aptos Display" w:cs="Arial"/>
          <w:sz w:val="22"/>
          <w:szCs w:val="22"/>
        </w:rPr>
        <w:t xml:space="preserve">dults from abuse and harm and to respond where abuse and harm are perceived to have occurred. </w:t>
      </w:r>
    </w:p>
    <w:p w14:paraId="0909CD46" w14:textId="77777777" w:rsidR="001827B2" w:rsidRPr="00991B3E" w:rsidRDefault="001827B2" w:rsidP="00F44F65">
      <w:pPr>
        <w:jc w:val="both"/>
        <w:rPr>
          <w:rFonts w:ascii="Aptos Display" w:hAnsi="Aptos Display" w:cs="Arial"/>
          <w:sz w:val="22"/>
          <w:szCs w:val="22"/>
        </w:rPr>
      </w:pPr>
    </w:p>
    <w:p w14:paraId="5814A3E9" w14:textId="77777777" w:rsidR="001827B2" w:rsidRPr="00991B3E" w:rsidRDefault="00556DCA" w:rsidP="00F44F65">
      <w:pPr>
        <w:jc w:val="both"/>
        <w:rPr>
          <w:rFonts w:ascii="Aptos Display" w:hAnsi="Aptos Display" w:cs="Arial"/>
          <w:sz w:val="22"/>
          <w:szCs w:val="22"/>
        </w:rPr>
      </w:pPr>
      <w:r w:rsidRPr="00991B3E">
        <w:rPr>
          <w:rFonts w:ascii="Aptos Display" w:hAnsi="Aptos Display" w:cs="Arial"/>
          <w:sz w:val="22"/>
          <w:szCs w:val="22"/>
        </w:rPr>
        <w:t>This p</w:t>
      </w:r>
      <w:r w:rsidR="001827B2" w:rsidRPr="00991B3E">
        <w:rPr>
          <w:rFonts w:ascii="Aptos Display" w:hAnsi="Aptos Display" w:cs="Arial"/>
          <w:sz w:val="22"/>
          <w:szCs w:val="22"/>
        </w:rPr>
        <w:t xml:space="preserve">olicy will seek to provide guidance as to how to prevent harm, give clarity on how to report harm, to ensure investigation into harm and to respond to the outcome of such investigations in such a way as to reduce the risk of </w:t>
      </w:r>
      <w:r w:rsidRPr="00991B3E">
        <w:rPr>
          <w:rFonts w:ascii="Aptos Display" w:hAnsi="Aptos Display" w:cs="Arial"/>
          <w:sz w:val="22"/>
          <w:szCs w:val="22"/>
        </w:rPr>
        <w:t>further harm to the individual vulnerable adult and to other vulnerable a</w:t>
      </w:r>
      <w:r w:rsidR="001827B2" w:rsidRPr="00991B3E">
        <w:rPr>
          <w:rFonts w:ascii="Aptos Display" w:hAnsi="Aptos Display" w:cs="Arial"/>
          <w:sz w:val="22"/>
          <w:szCs w:val="22"/>
        </w:rPr>
        <w:t xml:space="preserve">dults who may be affected in the future. </w:t>
      </w:r>
    </w:p>
    <w:p w14:paraId="4720EEAD" w14:textId="77777777" w:rsidR="001E1DE9" w:rsidRPr="00991B3E" w:rsidRDefault="001E1DE9" w:rsidP="00F44F65">
      <w:pPr>
        <w:jc w:val="both"/>
        <w:rPr>
          <w:rFonts w:ascii="Aptos Display" w:hAnsi="Aptos Display" w:cs="Arial"/>
          <w:sz w:val="22"/>
          <w:szCs w:val="22"/>
        </w:rPr>
      </w:pPr>
    </w:p>
    <w:p w14:paraId="2AE1054D" w14:textId="35C0F918" w:rsidR="001827B2" w:rsidRPr="00991B3E" w:rsidRDefault="001827B2" w:rsidP="00F44F65">
      <w:pPr>
        <w:jc w:val="both"/>
        <w:rPr>
          <w:rFonts w:ascii="Aptos Display" w:hAnsi="Aptos Display" w:cs="Arial"/>
          <w:sz w:val="22"/>
          <w:szCs w:val="22"/>
        </w:rPr>
      </w:pPr>
      <w:r w:rsidRPr="00991B3E">
        <w:rPr>
          <w:rFonts w:ascii="Aptos Display" w:hAnsi="Aptos Display" w:cs="Arial"/>
          <w:sz w:val="22"/>
          <w:szCs w:val="22"/>
        </w:rPr>
        <w:t xml:space="preserve">The </w:t>
      </w:r>
      <w:r w:rsidR="00B23DB3" w:rsidRPr="00991B3E">
        <w:rPr>
          <w:rFonts w:ascii="Aptos Display" w:hAnsi="Aptos Display" w:cs="Arial"/>
          <w:sz w:val="22"/>
          <w:szCs w:val="22"/>
        </w:rPr>
        <w:t>Club</w:t>
      </w:r>
      <w:r w:rsidRPr="00991B3E">
        <w:rPr>
          <w:rFonts w:ascii="Aptos Display" w:hAnsi="Aptos Display" w:cs="Arial"/>
          <w:sz w:val="22"/>
          <w:szCs w:val="22"/>
        </w:rPr>
        <w:t xml:space="preserve"> recognises that the terms ‘Vulnerable Adult’, ‘abuse’ and ‘harm’ are open to interpretation and challenge but for the purpose of this Vulnerable Adult Policy they will be defined as follows: </w:t>
      </w:r>
    </w:p>
    <w:p w14:paraId="159524C8" w14:textId="77777777" w:rsidR="001827B2" w:rsidRPr="00991B3E" w:rsidRDefault="001827B2" w:rsidP="00F44F65">
      <w:pPr>
        <w:jc w:val="both"/>
        <w:rPr>
          <w:rFonts w:ascii="Aptos Display" w:hAnsi="Aptos Display" w:cs="Arial"/>
          <w:sz w:val="16"/>
          <w:szCs w:val="16"/>
        </w:rPr>
      </w:pPr>
    </w:p>
    <w:bookmarkEnd w:id="1"/>
    <w:p w14:paraId="16654292" w14:textId="77777777" w:rsidR="00C43442" w:rsidRPr="00991B3E" w:rsidRDefault="00C43442">
      <w:pPr>
        <w:widowControl/>
        <w:suppressAutoHyphens w:val="0"/>
        <w:spacing w:after="200" w:line="276" w:lineRule="auto"/>
        <w:rPr>
          <w:rFonts w:ascii="Aptos Display" w:hAnsi="Aptos Display" w:cs="Arial"/>
          <w:b/>
          <w:sz w:val="22"/>
          <w:szCs w:val="22"/>
        </w:rPr>
      </w:pPr>
      <w:r w:rsidRPr="00991B3E">
        <w:rPr>
          <w:rFonts w:ascii="Aptos Display" w:hAnsi="Aptos Display" w:cs="Arial"/>
          <w:b/>
          <w:sz w:val="22"/>
          <w:szCs w:val="22"/>
        </w:rPr>
        <w:br w:type="page"/>
      </w:r>
    </w:p>
    <w:p w14:paraId="384C0F96" w14:textId="73F84468" w:rsidR="001827B2" w:rsidRPr="00991B3E" w:rsidRDefault="00556DCA" w:rsidP="00F44F65">
      <w:pPr>
        <w:jc w:val="both"/>
        <w:rPr>
          <w:rFonts w:ascii="Aptos Display" w:hAnsi="Aptos Display" w:cs="Arial"/>
          <w:b/>
          <w:sz w:val="22"/>
          <w:szCs w:val="22"/>
        </w:rPr>
      </w:pPr>
      <w:r w:rsidRPr="00991B3E">
        <w:rPr>
          <w:rFonts w:ascii="Aptos Display" w:hAnsi="Aptos Display" w:cs="Arial"/>
          <w:b/>
          <w:sz w:val="22"/>
          <w:szCs w:val="22"/>
        </w:rPr>
        <w:lastRenderedPageBreak/>
        <w:t xml:space="preserve">A </w:t>
      </w:r>
      <w:r w:rsidR="001827B2" w:rsidRPr="00991B3E">
        <w:rPr>
          <w:rFonts w:ascii="Aptos Display" w:hAnsi="Aptos Display" w:cs="Arial"/>
          <w:b/>
          <w:sz w:val="22"/>
          <w:szCs w:val="22"/>
        </w:rPr>
        <w:t xml:space="preserve">Vulnerable Adult </w:t>
      </w:r>
      <w:r w:rsidR="00B456F0" w:rsidRPr="00991B3E">
        <w:rPr>
          <w:rFonts w:ascii="Aptos Display" w:hAnsi="Aptos Display" w:cs="Arial"/>
          <w:b/>
          <w:sz w:val="22"/>
          <w:szCs w:val="22"/>
        </w:rPr>
        <w:t>or Adult a</w:t>
      </w:r>
      <w:r w:rsidR="0072426D" w:rsidRPr="00991B3E">
        <w:rPr>
          <w:rFonts w:ascii="Aptos Display" w:hAnsi="Aptos Display" w:cs="Arial"/>
          <w:b/>
          <w:sz w:val="22"/>
          <w:szCs w:val="22"/>
        </w:rPr>
        <w:t xml:space="preserve">t risk of harm </w:t>
      </w:r>
      <w:r w:rsidR="001827B2" w:rsidRPr="00991B3E">
        <w:rPr>
          <w:rFonts w:ascii="Aptos Display" w:hAnsi="Aptos Display" w:cs="Arial"/>
          <w:b/>
          <w:sz w:val="22"/>
          <w:szCs w:val="22"/>
        </w:rPr>
        <w:t xml:space="preserve">shall be defined as: </w:t>
      </w:r>
    </w:p>
    <w:p w14:paraId="7F4739D3" w14:textId="77777777" w:rsidR="0050582E" w:rsidRPr="00991B3E" w:rsidRDefault="0050582E" w:rsidP="00F44F65">
      <w:pPr>
        <w:jc w:val="both"/>
        <w:rPr>
          <w:rFonts w:ascii="Aptos Display" w:hAnsi="Aptos Display" w:cs="Arial"/>
          <w:sz w:val="22"/>
          <w:szCs w:val="22"/>
        </w:rPr>
      </w:pPr>
    </w:p>
    <w:p w14:paraId="58FEB845" w14:textId="6C547631" w:rsidR="001827B2" w:rsidRPr="00991B3E" w:rsidRDefault="001827B2" w:rsidP="00F44F65">
      <w:pPr>
        <w:jc w:val="both"/>
        <w:rPr>
          <w:rFonts w:ascii="Aptos Display" w:hAnsi="Aptos Display" w:cs="Arial"/>
          <w:sz w:val="22"/>
          <w:szCs w:val="22"/>
        </w:rPr>
      </w:pPr>
      <w:r w:rsidRPr="00991B3E">
        <w:rPr>
          <w:rFonts w:ascii="Aptos Display" w:hAnsi="Aptos Display" w:cs="Arial"/>
          <w:sz w:val="22"/>
          <w:szCs w:val="22"/>
        </w:rPr>
        <w:t xml:space="preserve">‘A person aged 18 or over who is or who may be in need of community care services </w:t>
      </w:r>
      <w:r w:rsidR="00577B1B" w:rsidRPr="00991B3E">
        <w:rPr>
          <w:rFonts w:ascii="Aptos Display" w:hAnsi="Aptos Display" w:cs="Arial"/>
          <w:sz w:val="22"/>
          <w:szCs w:val="22"/>
        </w:rPr>
        <w:t xml:space="preserve">and support </w:t>
      </w:r>
      <w:r w:rsidRPr="00991B3E">
        <w:rPr>
          <w:rFonts w:ascii="Aptos Display" w:hAnsi="Aptos Display" w:cs="Arial"/>
          <w:sz w:val="22"/>
          <w:szCs w:val="22"/>
        </w:rPr>
        <w:t>by reason of mental or ot</w:t>
      </w:r>
      <w:r w:rsidR="004D256B" w:rsidRPr="00991B3E">
        <w:rPr>
          <w:rFonts w:ascii="Aptos Display" w:hAnsi="Aptos Display" w:cs="Arial"/>
          <w:sz w:val="22"/>
          <w:szCs w:val="22"/>
        </w:rPr>
        <w:t>her disability, age or illness</w:t>
      </w:r>
      <w:r w:rsidRPr="00991B3E">
        <w:rPr>
          <w:rFonts w:ascii="Aptos Display" w:hAnsi="Aptos Display" w:cs="Arial"/>
          <w:sz w:val="22"/>
          <w:szCs w:val="22"/>
        </w:rPr>
        <w:t xml:space="preserve"> and who is or who may be unable to take care of </w:t>
      </w:r>
      <w:r w:rsidR="00B855BE" w:rsidRPr="00991B3E">
        <w:rPr>
          <w:rFonts w:ascii="Aptos Display" w:hAnsi="Aptos Display" w:cs="Arial"/>
          <w:sz w:val="22"/>
          <w:szCs w:val="22"/>
        </w:rPr>
        <w:t>themselves</w:t>
      </w:r>
      <w:r w:rsidR="00C83DE4" w:rsidRPr="00991B3E">
        <w:rPr>
          <w:rFonts w:ascii="Aptos Display" w:hAnsi="Aptos Display" w:cs="Arial"/>
          <w:sz w:val="22"/>
          <w:szCs w:val="22"/>
        </w:rPr>
        <w:t xml:space="preserve"> from either the risk of</w:t>
      </w:r>
      <w:r w:rsidR="00B054E7" w:rsidRPr="00991B3E">
        <w:rPr>
          <w:rFonts w:ascii="Aptos Display" w:hAnsi="Aptos Display" w:cs="Arial"/>
          <w:sz w:val="22"/>
          <w:szCs w:val="22"/>
        </w:rPr>
        <w:t>, or the experience of abuse or neglect</w:t>
      </w:r>
      <w:r w:rsidRPr="00991B3E">
        <w:rPr>
          <w:rFonts w:ascii="Aptos Display" w:hAnsi="Aptos Display" w:cs="Arial"/>
          <w:sz w:val="22"/>
          <w:szCs w:val="22"/>
        </w:rPr>
        <w:t xml:space="preserve">, or unable to protect </w:t>
      </w:r>
      <w:r w:rsidR="00E22BE3" w:rsidRPr="00991B3E">
        <w:rPr>
          <w:rFonts w:ascii="Aptos Display" w:hAnsi="Aptos Display" w:cs="Arial"/>
          <w:sz w:val="22"/>
          <w:szCs w:val="22"/>
        </w:rPr>
        <w:t>themselves</w:t>
      </w:r>
      <w:r w:rsidRPr="00991B3E">
        <w:rPr>
          <w:rFonts w:ascii="Aptos Display" w:hAnsi="Aptos Display" w:cs="Arial"/>
          <w:sz w:val="22"/>
          <w:szCs w:val="22"/>
        </w:rPr>
        <w:t xml:space="preserve"> against significant harm or exploitation’. </w:t>
      </w:r>
    </w:p>
    <w:p w14:paraId="008F8FB4" w14:textId="77777777" w:rsidR="00CA6208" w:rsidRPr="00991B3E" w:rsidRDefault="00CA6208" w:rsidP="00F44F65">
      <w:pPr>
        <w:jc w:val="both"/>
        <w:rPr>
          <w:rFonts w:ascii="Aptos Display" w:hAnsi="Aptos Display" w:cs="Arial"/>
          <w:sz w:val="22"/>
          <w:szCs w:val="22"/>
        </w:rPr>
      </w:pPr>
    </w:p>
    <w:p w14:paraId="79AC21DB" w14:textId="6935D150" w:rsidR="00CA6208" w:rsidRPr="00991B3E" w:rsidRDefault="00E80719" w:rsidP="00F44F65">
      <w:pPr>
        <w:jc w:val="both"/>
        <w:rPr>
          <w:rFonts w:ascii="Aptos Display" w:hAnsi="Aptos Display" w:cs="Arial"/>
          <w:sz w:val="22"/>
          <w:szCs w:val="22"/>
        </w:rPr>
      </w:pPr>
      <w:r w:rsidRPr="00991B3E">
        <w:rPr>
          <w:rFonts w:ascii="Aptos Display" w:hAnsi="Aptos Display" w:cs="Arial"/>
          <w:sz w:val="22"/>
          <w:szCs w:val="22"/>
        </w:rPr>
        <w:t>An individual’s level of vulnerability to harm may vary over time depending on the circumstances they are in and their needs at that time. Not all adults with care and support needs will be at risk of harm. This will depend on the individual, their current situation, and the circumstances they are in.</w:t>
      </w:r>
    </w:p>
    <w:p w14:paraId="3EF0138C" w14:textId="77777777" w:rsidR="001827B2" w:rsidRPr="00991B3E" w:rsidRDefault="001827B2" w:rsidP="00F44F65">
      <w:pPr>
        <w:jc w:val="both"/>
        <w:rPr>
          <w:rFonts w:ascii="Aptos Display" w:hAnsi="Aptos Display" w:cs="Arial"/>
          <w:sz w:val="16"/>
          <w:szCs w:val="16"/>
        </w:rPr>
      </w:pPr>
    </w:p>
    <w:p w14:paraId="1B2AAB97" w14:textId="77777777" w:rsidR="001827B2" w:rsidRPr="00991B3E" w:rsidRDefault="001827B2" w:rsidP="00F44F65">
      <w:pPr>
        <w:jc w:val="both"/>
        <w:rPr>
          <w:rFonts w:ascii="Aptos Display" w:hAnsi="Aptos Display" w:cs="Arial"/>
          <w:b/>
          <w:sz w:val="22"/>
          <w:szCs w:val="22"/>
        </w:rPr>
      </w:pPr>
      <w:r w:rsidRPr="00991B3E">
        <w:rPr>
          <w:rFonts w:ascii="Aptos Display" w:hAnsi="Aptos Display" w:cs="Arial"/>
          <w:b/>
          <w:sz w:val="22"/>
          <w:szCs w:val="22"/>
        </w:rPr>
        <w:t xml:space="preserve">Abuse shall be defined as: </w:t>
      </w:r>
    </w:p>
    <w:p w14:paraId="22D82154" w14:textId="77777777" w:rsidR="0050582E" w:rsidRPr="00991B3E" w:rsidRDefault="0050582E" w:rsidP="00F44F65">
      <w:pPr>
        <w:pStyle w:val="Numberedparagraph"/>
        <w:rPr>
          <w:rFonts w:ascii="Aptos Display" w:hAnsi="Aptos Display" w:cs="Arial"/>
        </w:rPr>
      </w:pPr>
    </w:p>
    <w:p w14:paraId="4F058F81" w14:textId="6A824684" w:rsidR="001827B2" w:rsidRPr="00991B3E" w:rsidRDefault="001827B2" w:rsidP="00F44F65">
      <w:pPr>
        <w:pStyle w:val="Numberedparagraph"/>
        <w:rPr>
          <w:rFonts w:ascii="Aptos Display" w:hAnsi="Aptos Display" w:cs="Arial"/>
        </w:rPr>
      </w:pPr>
      <w:r w:rsidRPr="00991B3E">
        <w:rPr>
          <w:rFonts w:ascii="Aptos Display" w:hAnsi="Aptos Display" w:cs="Arial"/>
        </w:rPr>
        <w:t xml:space="preserve">Abuse is a violation of an individual’s human and civil rights by any other person or persons. </w:t>
      </w:r>
      <w:r w:rsidR="00556DCA" w:rsidRPr="00991B3E">
        <w:rPr>
          <w:rFonts w:ascii="Aptos Display" w:hAnsi="Aptos Display" w:cs="Arial"/>
        </w:rPr>
        <w:t xml:space="preserve"> Abuse </w:t>
      </w:r>
      <w:r w:rsidRPr="00991B3E">
        <w:rPr>
          <w:rFonts w:ascii="Aptos Display" w:hAnsi="Aptos Display" w:cs="Arial"/>
        </w:rPr>
        <w:t>may consist of single or repeated acts. It may be physical, verbal or psychological, it</w:t>
      </w:r>
      <w:r w:rsidR="00556DCA" w:rsidRPr="00991B3E">
        <w:rPr>
          <w:rFonts w:ascii="Aptos Display" w:hAnsi="Aptos Display" w:cs="Arial"/>
        </w:rPr>
        <w:t xml:space="preserve"> </w:t>
      </w:r>
      <w:r w:rsidRPr="00991B3E">
        <w:rPr>
          <w:rFonts w:ascii="Aptos Display" w:hAnsi="Aptos Display" w:cs="Arial"/>
        </w:rPr>
        <w:t>may be an act of neglect or omission to act, or it may occur when a vulnerable person is</w:t>
      </w:r>
      <w:r w:rsidR="00556DCA" w:rsidRPr="00991B3E">
        <w:rPr>
          <w:rFonts w:ascii="Aptos Display" w:hAnsi="Aptos Display" w:cs="Arial"/>
        </w:rPr>
        <w:t xml:space="preserve"> </w:t>
      </w:r>
      <w:r w:rsidRPr="00991B3E">
        <w:rPr>
          <w:rFonts w:ascii="Aptos Display" w:hAnsi="Aptos Display" w:cs="Arial"/>
        </w:rPr>
        <w:t>persuaded to enter into a financial or sexual transaction to which he or she has not</w:t>
      </w:r>
      <w:r w:rsidR="00556DCA" w:rsidRPr="00991B3E">
        <w:rPr>
          <w:rFonts w:ascii="Aptos Display" w:hAnsi="Aptos Display" w:cs="Arial"/>
        </w:rPr>
        <w:t xml:space="preserve"> </w:t>
      </w:r>
      <w:r w:rsidRPr="00991B3E">
        <w:rPr>
          <w:rFonts w:ascii="Aptos Display" w:hAnsi="Aptos Display" w:cs="Arial"/>
        </w:rPr>
        <w:t>consented, or cannot consent. Abuse can occur in any relationship and may result in</w:t>
      </w:r>
      <w:r w:rsidR="00556DCA" w:rsidRPr="00991B3E">
        <w:rPr>
          <w:rFonts w:ascii="Aptos Display" w:hAnsi="Aptos Display" w:cs="Arial"/>
        </w:rPr>
        <w:t xml:space="preserve"> </w:t>
      </w:r>
      <w:r w:rsidRPr="00991B3E">
        <w:rPr>
          <w:rFonts w:ascii="Aptos Display" w:hAnsi="Aptos Display" w:cs="Arial"/>
        </w:rPr>
        <w:t>significant harm to, or exploitation of, the person subjected to it.</w:t>
      </w:r>
    </w:p>
    <w:p w14:paraId="235F24ED" w14:textId="77777777" w:rsidR="001827B2" w:rsidRPr="00991B3E" w:rsidRDefault="001827B2" w:rsidP="00F44F65">
      <w:pPr>
        <w:jc w:val="both"/>
        <w:rPr>
          <w:rFonts w:ascii="Aptos Display" w:hAnsi="Aptos Display" w:cs="Arial"/>
          <w:b/>
          <w:sz w:val="22"/>
          <w:szCs w:val="22"/>
        </w:rPr>
      </w:pPr>
    </w:p>
    <w:p w14:paraId="14186281" w14:textId="77777777" w:rsidR="00556DCA" w:rsidRPr="00991B3E" w:rsidRDefault="00556DCA" w:rsidP="00F44F65">
      <w:pPr>
        <w:pStyle w:val="Numberedparagraph"/>
        <w:rPr>
          <w:rFonts w:ascii="Aptos Display" w:hAnsi="Aptos Display" w:cs="Arial"/>
        </w:rPr>
      </w:pPr>
      <w:r w:rsidRPr="00991B3E">
        <w:rPr>
          <w:rFonts w:ascii="Aptos Display" w:hAnsi="Aptos Display" w:cs="Arial"/>
        </w:rPr>
        <w:t>Within this context abuse can take the form of:</w:t>
      </w:r>
    </w:p>
    <w:p w14:paraId="0687B081" w14:textId="77777777" w:rsidR="00556DCA" w:rsidRPr="00991B3E" w:rsidRDefault="00556DCA" w:rsidP="00F44F65">
      <w:pPr>
        <w:pStyle w:val="Bulletsspaced"/>
        <w:rPr>
          <w:rFonts w:ascii="Aptos Display" w:hAnsi="Aptos Display" w:cs="Arial"/>
          <w:sz w:val="22"/>
          <w:szCs w:val="22"/>
        </w:rPr>
      </w:pPr>
      <w:r w:rsidRPr="00991B3E">
        <w:rPr>
          <w:rFonts w:ascii="Aptos Display" w:hAnsi="Aptos Display" w:cs="Arial"/>
          <w:i/>
          <w:sz w:val="22"/>
          <w:szCs w:val="22"/>
        </w:rPr>
        <w:t>physical abuse</w:t>
      </w:r>
      <w:r w:rsidRPr="00991B3E">
        <w:rPr>
          <w:rFonts w:ascii="Aptos Display" w:hAnsi="Aptos Display" w:cs="Arial"/>
          <w:sz w:val="22"/>
          <w:szCs w:val="22"/>
        </w:rPr>
        <w:t xml:space="preserve"> – including hitting, pushing, kicking, misuse of restraint or inappropriate sanctions</w:t>
      </w:r>
    </w:p>
    <w:p w14:paraId="1E8AFCD6" w14:textId="77777777" w:rsidR="00556DCA" w:rsidRPr="00991B3E" w:rsidRDefault="00556DCA" w:rsidP="00F44F65">
      <w:pPr>
        <w:pStyle w:val="Bulletsspaced"/>
        <w:rPr>
          <w:rFonts w:ascii="Aptos Display" w:hAnsi="Aptos Display" w:cs="Arial"/>
          <w:sz w:val="22"/>
          <w:szCs w:val="22"/>
        </w:rPr>
      </w:pPr>
      <w:r w:rsidRPr="00991B3E">
        <w:rPr>
          <w:rFonts w:ascii="Aptos Display" w:hAnsi="Aptos Display" w:cs="Arial"/>
          <w:i/>
          <w:sz w:val="22"/>
          <w:szCs w:val="22"/>
        </w:rPr>
        <w:t>sexual abuse</w:t>
      </w:r>
      <w:r w:rsidRPr="00991B3E">
        <w:rPr>
          <w:rFonts w:ascii="Aptos Display" w:hAnsi="Aptos Display" w:cs="Arial"/>
          <w:sz w:val="22"/>
          <w:szCs w:val="22"/>
        </w:rPr>
        <w:t xml:space="preserve"> – including sexual assault or acts to which the adult did not, or could not, consent</w:t>
      </w:r>
    </w:p>
    <w:p w14:paraId="55126B84" w14:textId="77777777" w:rsidR="00556DCA" w:rsidRPr="00991B3E" w:rsidRDefault="00556DCA" w:rsidP="00F44F65">
      <w:pPr>
        <w:pStyle w:val="Bulletsspaced"/>
        <w:rPr>
          <w:rFonts w:ascii="Aptos Display" w:hAnsi="Aptos Display" w:cs="Arial"/>
          <w:sz w:val="22"/>
          <w:szCs w:val="22"/>
        </w:rPr>
      </w:pPr>
      <w:r w:rsidRPr="00991B3E">
        <w:rPr>
          <w:rFonts w:ascii="Aptos Display" w:hAnsi="Aptos Display" w:cs="Arial"/>
          <w:i/>
          <w:sz w:val="22"/>
          <w:szCs w:val="22"/>
        </w:rPr>
        <w:t>psychological abuse</w:t>
      </w:r>
      <w:r w:rsidRPr="00991B3E">
        <w:rPr>
          <w:rFonts w:ascii="Aptos Display" w:hAnsi="Aptos Display" w:cs="Arial"/>
          <w:sz w:val="22"/>
          <w:szCs w:val="22"/>
        </w:rPr>
        <w:t xml:space="preserve"> – including emotional abuse, threats, deprivation of contact, humiliation, intimidation, coercion, verbal abuse, isolation or withdrawal from services</w:t>
      </w:r>
    </w:p>
    <w:p w14:paraId="3EB3959F" w14:textId="77777777" w:rsidR="00556DCA" w:rsidRPr="00991B3E" w:rsidRDefault="00556DCA" w:rsidP="00F44F65">
      <w:pPr>
        <w:pStyle w:val="Bulletsspaced"/>
        <w:rPr>
          <w:rFonts w:ascii="Aptos Display" w:hAnsi="Aptos Display" w:cs="Arial"/>
          <w:sz w:val="22"/>
          <w:szCs w:val="22"/>
        </w:rPr>
      </w:pPr>
      <w:r w:rsidRPr="00991B3E">
        <w:rPr>
          <w:rFonts w:ascii="Aptos Display" w:hAnsi="Aptos Display" w:cs="Arial"/>
          <w:i/>
          <w:sz w:val="22"/>
          <w:szCs w:val="22"/>
        </w:rPr>
        <w:t>financial or material abuse</w:t>
      </w:r>
      <w:r w:rsidRPr="00991B3E">
        <w:rPr>
          <w:rFonts w:ascii="Aptos Display" w:hAnsi="Aptos Display" w:cs="Arial"/>
          <w:sz w:val="22"/>
          <w:szCs w:val="22"/>
        </w:rPr>
        <w:t xml:space="preserve"> – including exploitation and pressure in connection to wills, property, inheritance or financial transactions</w:t>
      </w:r>
    </w:p>
    <w:p w14:paraId="0A7FD978" w14:textId="77777777" w:rsidR="001033BA" w:rsidRPr="00991B3E" w:rsidRDefault="00556DCA" w:rsidP="00F44F65">
      <w:pPr>
        <w:pStyle w:val="Bulletsspaced"/>
        <w:rPr>
          <w:rFonts w:ascii="Aptos Display" w:hAnsi="Aptos Display" w:cs="Arial"/>
          <w:sz w:val="22"/>
          <w:szCs w:val="22"/>
        </w:rPr>
      </w:pPr>
      <w:r w:rsidRPr="00991B3E">
        <w:rPr>
          <w:rFonts w:ascii="Aptos Display" w:hAnsi="Aptos Display" w:cs="Arial"/>
          <w:i/>
          <w:sz w:val="22"/>
          <w:szCs w:val="22"/>
        </w:rPr>
        <w:t>neglect or acts of omission</w:t>
      </w:r>
      <w:r w:rsidRPr="00991B3E">
        <w:rPr>
          <w:rFonts w:ascii="Aptos Display" w:hAnsi="Aptos Display" w:cs="Arial"/>
          <w:sz w:val="22"/>
          <w:szCs w:val="22"/>
        </w:rPr>
        <w:t xml:space="preserve"> – including ignoring medical or physical care needs, withholding of medication or adequate nutrition and failure to provide access to appropriate health, social care or educat</w:t>
      </w:r>
      <w:r w:rsidR="001033BA" w:rsidRPr="00991B3E">
        <w:rPr>
          <w:rFonts w:ascii="Aptos Display" w:hAnsi="Aptos Display" w:cs="Arial"/>
          <w:sz w:val="22"/>
          <w:szCs w:val="22"/>
        </w:rPr>
        <w:t>ional services</w:t>
      </w:r>
    </w:p>
    <w:p w14:paraId="65C688DD" w14:textId="77777777" w:rsidR="00556DCA" w:rsidRPr="00991B3E" w:rsidRDefault="00556DCA" w:rsidP="00F44F65">
      <w:pPr>
        <w:pStyle w:val="Bulletsspaced"/>
        <w:rPr>
          <w:rFonts w:ascii="Aptos Display" w:hAnsi="Aptos Display" w:cs="Arial"/>
          <w:sz w:val="22"/>
          <w:szCs w:val="22"/>
        </w:rPr>
      </w:pPr>
      <w:r w:rsidRPr="00991B3E">
        <w:rPr>
          <w:rFonts w:ascii="Aptos Display" w:hAnsi="Aptos Display" w:cs="Arial"/>
          <w:i/>
          <w:sz w:val="22"/>
          <w:szCs w:val="22"/>
        </w:rPr>
        <w:t>discriminatory abuse</w:t>
      </w:r>
      <w:r w:rsidRPr="00991B3E">
        <w:rPr>
          <w:rFonts w:ascii="Aptos Display" w:hAnsi="Aptos Display" w:cs="Arial"/>
          <w:sz w:val="22"/>
          <w:szCs w:val="22"/>
        </w:rPr>
        <w:t xml:space="preserve"> – including racist, sexist and other forms of harassment.</w:t>
      </w:r>
    </w:p>
    <w:p w14:paraId="0C7D6FF0" w14:textId="77777777" w:rsidR="00556DCA" w:rsidRPr="00991B3E" w:rsidRDefault="00556DCA" w:rsidP="00F44F65">
      <w:pPr>
        <w:jc w:val="both"/>
        <w:rPr>
          <w:rFonts w:ascii="Aptos Display" w:hAnsi="Aptos Display" w:cs="Arial"/>
          <w:b/>
          <w:sz w:val="8"/>
          <w:szCs w:val="8"/>
        </w:rPr>
      </w:pPr>
    </w:p>
    <w:p w14:paraId="76F8BCC5" w14:textId="77777777" w:rsidR="0050582E" w:rsidRPr="00991B3E" w:rsidRDefault="0050582E" w:rsidP="00F44F65">
      <w:pPr>
        <w:jc w:val="both"/>
        <w:rPr>
          <w:rFonts w:ascii="Aptos Display" w:hAnsi="Aptos Display" w:cs="Arial"/>
          <w:b/>
          <w:sz w:val="22"/>
          <w:szCs w:val="22"/>
        </w:rPr>
      </w:pPr>
    </w:p>
    <w:p w14:paraId="433C0202" w14:textId="5CCE7203" w:rsidR="001827B2" w:rsidRPr="00991B3E" w:rsidRDefault="001827B2" w:rsidP="00F44F65">
      <w:pPr>
        <w:jc w:val="both"/>
        <w:rPr>
          <w:rFonts w:ascii="Aptos Display" w:hAnsi="Aptos Display" w:cs="Arial"/>
          <w:b/>
          <w:sz w:val="22"/>
          <w:szCs w:val="22"/>
        </w:rPr>
      </w:pPr>
      <w:r w:rsidRPr="00991B3E">
        <w:rPr>
          <w:rFonts w:ascii="Aptos Display" w:hAnsi="Aptos Display" w:cs="Arial"/>
          <w:b/>
          <w:sz w:val="22"/>
          <w:szCs w:val="22"/>
        </w:rPr>
        <w:t xml:space="preserve">Harm shall be defined as: </w:t>
      </w:r>
    </w:p>
    <w:p w14:paraId="40F39CAD" w14:textId="77777777" w:rsidR="0050582E" w:rsidRPr="00991B3E" w:rsidRDefault="0050582E" w:rsidP="00F44F65">
      <w:pPr>
        <w:jc w:val="both"/>
        <w:rPr>
          <w:rFonts w:ascii="Aptos Display" w:hAnsi="Aptos Display" w:cs="Arial"/>
          <w:sz w:val="22"/>
          <w:szCs w:val="22"/>
        </w:rPr>
      </w:pPr>
    </w:p>
    <w:p w14:paraId="7025ECED" w14:textId="58835228" w:rsidR="001827B2" w:rsidRPr="00991B3E" w:rsidRDefault="001827B2" w:rsidP="00F44F65">
      <w:pPr>
        <w:jc w:val="both"/>
        <w:rPr>
          <w:rFonts w:ascii="Aptos Display" w:hAnsi="Aptos Display" w:cs="Arial"/>
          <w:sz w:val="22"/>
          <w:szCs w:val="22"/>
        </w:rPr>
      </w:pPr>
      <w:r w:rsidRPr="00991B3E">
        <w:rPr>
          <w:rFonts w:ascii="Aptos Display" w:hAnsi="Aptos Display" w:cs="Arial"/>
          <w:sz w:val="22"/>
          <w:szCs w:val="22"/>
        </w:rPr>
        <w:t>Ill treatment and forms of ill treatment (including sexual abuse and forms of ill-treatment which are not physical) and also the impairment of, or an avoidable deterioration in physical or mental health and the impai</w:t>
      </w:r>
      <w:r w:rsidR="00556DCA" w:rsidRPr="00991B3E">
        <w:rPr>
          <w:rFonts w:ascii="Aptos Display" w:hAnsi="Aptos Display" w:cs="Arial"/>
          <w:sz w:val="22"/>
          <w:szCs w:val="22"/>
        </w:rPr>
        <w:t>rment of physical, intellectual</w:t>
      </w:r>
      <w:r w:rsidRPr="00991B3E">
        <w:rPr>
          <w:rFonts w:ascii="Aptos Display" w:hAnsi="Aptos Display" w:cs="Arial"/>
          <w:sz w:val="22"/>
          <w:szCs w:val="22"/>
        </w:rPr>
        <w:t>,</w:t>
      </w:r>
      <w:r w:rsidR="00556DCA" w:rsidRPr="00991B3E">
        <w:rPr>
          <w:rFonts w:ascii="Aptos Display" w:hAnsi="Aptos Display" w:cs="Arial"/>
          <w:sz w:val="22"/>
          <w:szCs w:val="22"/>
        </w:rPr>
        <w:t xml:space="preserve"> </w:t>
      </w:r>
      <w:r w:rsidRPr="00991B3E">
        <w:rPr>
          <w:rFonts w:ascii="Aptos Display" w:hAnsi="Aptos Display" w:cs="Arial"/>
          <w:sz w:val="22"/>
          <w:szCs w:val="22"/>
        </w:rPr>
        <w:t xml:space="preserve">emotional, social or </w:t>
      </w:r>
      <w:r w:rsidR="00A77642" w:rsidRPr="00991B3E">
        <w:rPr>
          <w:rFonts w:ascii="Aptos Display" w:hAnsi="Aptos Display" w:cs="Arial"/>
          <w:sz w:val="22"/>
          <w:szCs w:val="22"/>
        </w:rPr>
        <w:t>behavioural</w:t>
      </w:r>
      <w:r w:rsidRPr="00991B3E">
        <w:rPr>
          <w:rFonts w:ascii="Aptos Display" w:hAnsi="Aptos Display" w:cs="Arial"/>
          <w:sz w:val="22"/>
          <w:szCs w:val="22"/>
        </w:rPr>
        <w:t xml:space="preserve"> development.</w:t>
      </w:r>
      <w:r w:rsidR="00556DCA" w:rsidRPr="00991B3E">
        <w:rPr>
          <w:rFonts w:ascii="Aptos Display" w:hAnsi="Aptos Display" w:cs="Arial"/>
          <w:sz w:val="22"/>
          <w:szCs w:val="22"/>
        </w:rPr>
        <w:t xml:space="preserve">  </w:t>
      </w:r>
      <w:r w:rsidRPr="00991B3E">
        <w:rPr>
          <w:rFonts w:ascii="Aptos Display" w:hAnsi="Aptos Display" w:cs="Arial"/>
          <w:sz w:val="22"/>
          <w:szCs w:val="22"/>
        </w:rPr>
        <w:t xml:space="preserve">‘Harm’ may be caused by acts of commission and acts of omission. </w:t>
      </w:r>
    </w:p>
    <w:p w14:paraId="79FF3701" w14:textId="77777777" w:rsidR="001827B2" w:rsidRPr="00991B3E" w:rsidRDefault="001827B2" w:rsidP="00F44F65">
      <w:pPr>
        <w:jc w:val="both"/>
        <w:rPr>
          <w:rFonts w:ascii="Aptos Display" w:hAnsi="Aptos Display" w:cs="Arial"/>
          <w:sz w:val="10"/>
          <w:szCs w:val="10"/>
        </w:rPr>
      </w:pPr>
    </w:p>
    <w:p w14:paraId="4EEE2BC1" w14:textId="77777777" w:rsidR="001827B2" w:rsidRPr="00991B3E" w:rsidRDefault="001827B2" w:rsidP="00F44F65">
      <w:pPr>
        <w:jc w:val="both"/>
        <w:rPr>
          <w:rFonts w:ascii="Aptos Display" w:hAnsi="Aptos Display" w:cs="Arial"/>
          <w:sz w:val="22"/>
          <w:szCs w:val="22"/>
        </w:rPr>
      </w:pPr>
      <w:r w:rsidRPr="00991B3E">
        <w:rPr>
          <w:rFonts w:ascii="Aptos Display" w:hAnsi="Aptos Display" w:cs="Arial"/>
          <w:sz w:val="22"/>
          <w:szCs w:val="22"/>
        </w:rPr>
        <w:t>Th</w:t>
      </w:r>
      <w:r w:rsidR="000F1966" w:rsidRPr="00991B3E">
        <w:rPr>
          <w:rFonts w:ascii="Aptos Display" w:hAnsi="Aptos Display" w:cs="Arial"/>
          <w:sz w:val="22"/>
          <w:szCs w:val="22"/>
        </w:rPr>
        <w:t>e responsibility taken by this p</w:t>
      </w:r>
      <w:r w:rsidRPr="00991B3E">
        <w:rPr>
          <w:rFonts w:ascii="Aptos Display" w:hAnsi="Aptos Display" w:cs="Arial"/>
          <w:sz w:val="22"/>
          <w:szCs w:val="22"/>
        </w:rPr>
        <w:t xml:space="preserve">olicy is to: </w:t>
      </w:r>
    </w:p>
    <w:p w14:paraId="221177D6" w14:textId="77777777" w:rsidR="001827B2" w:rsidRPr="00991B3E" w:rsidRDefault="001827B2" w:rsidP="00F44F65">
      <w:pPr>
        <w:jc w:val="both"/>
        <w:rPr>
          <w:rFonts w:ascii="Aptos Display" w:hAnsi="Aptos Display" w:cs="Arial"/>
          <w:sz w:val="14"/>
          <w:szCs w:val="14"/>
        </w:rPr>
      </w:pPr>
    </w:p>
    <w:p w14:paraId="132F15BA" w14:textId="77777777" w:rsidR="001827B2" w:rsidRPr="00991B3E" w:rsidRDefault="001827B2" w:rsidP="00F44F65">
      <w:pPr>
        <w:widowControl/>
        <w:numPr>
          <w:ilvl w:val="0"/>
          <w:numId w:val="4"/>
        </w:numPr>
        <w:suppressAutoHyphens w:val="0"/>
        <w:jc w:val="both"/>
        <w:rPr>
          <w:rFonts w:ascii="Aptos Display" w:hAnsi="Aptos Display" w:cs="Arial"/>
          <w:sz w:val="22"/>
          <w:szCs w:val="22"/>
        </w:rPr>
      </w:pPr>
      <w:r w:rsidRPr="00991B3E">
        <w:rPr>
          <w:rFonts w:ascii="Aptos Display" w:hAnsi="Aptos Display" w:cs="Arial"/>
          <w:sz w:val="22"/>
          <w:szCs w:val="22"/>
        </w:rPr>
        <w:t xml:space="preserve">Safeguard the welfare of Vulnerable Adults in football by protecting them from any significant physical, sexual and emotional harm and from neglect, bullying and financial harm within the game. This may include training and codes of practice amongst other strategies for reducing risk. </w:t>
      </w:r>
    </w:p>
    <w:p w14:paraId="106130E7" w14:textId="77777777" w:rsidR="001827B2" w:rsidRPr="00991B3E" w:rsidRDefault="001827B2" w:rsidP="00F44F65">
      <w:pPr>
        <w:widowControl/>
        <w:numPr>
          <w:ilvl w:val="0"/>
          <w:numId w:val="4"/>
        </w:numPr>
        <w:suppressAutoHyphens w:val="0"/>
        <w:jc w:val="both"/>
        <w:rPr>
          <w:rFonts w:ascii="Aptos Display" w:hAnsi="Aptos Display" w:cs="Arial"/>
          <w:sz w:val="22"/>
          <w:szCs w:val="22"/>
        </w:rPr>
      </w:pPr>
      <w:r w:rsidRPr="00991B3E">
        <w:rPr>
          <w:rFonts w:ascii="Aptos Display" w:hAnsi="Aptos Display" w:cs="Arial"/>
          <w:sz w:val="22"/>
          <w:szCs w:val="22"/>
        </w:rPr>
        <w:t xml:space="preserve">Safeguard the welfare of Vulnerable Adults in football by making use of such vetting as is available to Carlisle United when seeking to establish suitability for a new or pre-existing role with Vulnerable Adults in football. </w:t>
      </w:r>
    </w:p>
    <w:p w14:paraId="7B9DC776" w14:textId="77777777" w:rsidR="001827B2" w:rsidRPr="00991B3E" w:rsidRDefault="001827B2" w:rsidP="00F44F65">
      <w:pPr>
        <w:widowControl/>
        <w:numPr>
          <w:ilvl w:val="0"/>
          <w:numId w:val="4"/>
        </w:numPr>
        <w:suppressAutoHyphens w:val="0"/>
        <w:jc w:val="both"/>
        <w:rPr>
          <w:rFonts w:ascii="Aptos Display" w:hAnsi="Aptos Display" w:cs="Arial"/>
          <w:sz w:val="22"/>
          <w:szCs w:val="22"/>
        </w:rPr>
      </w:pPr>
      <w:r w:rsidRPr="00991B3E">
        <w:rPr>
          <w:rFonts w:ascii="Aptos Display" w:hAnsi="Aptos Display" w:cs="Arial"/>
          <w:sz w:val="22"/>
          <w:szCs w:val="22"/>
        </w:rPr>
        <w:t xml:space="preserve">Report to the appropriate authorities any concerns about abuse or harm to Vulnerable Adults whether this occurs within the game or elsewhere and whether this be a criminal offence or other </w:t>
      </w:r>
      <w:r w:rsidRPr="00991B3E">
        <w:rPr>
          <w:rFonts w:ascii="Aptos Display" w:hAnsi="Aptos Display" w:cs="Arial"/>
          <w:sz w:val="22"/>
          <w:szCs w:val="22"/>
        </w:rPr>
        <w:lastRenderedPageBreak/>
        <w:t xml:space="preserve">concern. The appropriate authorities may be internal or external to the game. This will include identifying reporting frameworks and developing guidelines for reporting. </w:t>
      </w:r>
    </w:p>
    <w:p w14:paraId="6EF9E6E3" w14:textId="77777777" w:rsidR="001827B2" w:rsidRPr="00991B3E" w:rsidRDefault="001827B2" w:rsidP="004C1203">
      <w:pPr>
        <w:widowControl/>
        <w:numPr>
          <w:ilvl w:val="0"/>
          <w:numId w:val="4"/>
        </w:numPr>
        <w:suppressAutoHyphens w:val="0"/>
        <w:spacing w:line="284" w:lineRule="auto"/>
        <w:jc w:val="both"/>
        <w:rPr>
          <w:rFonts w:ascii="Aptos Display" w:hAnsi="Aptos Display" w:cs="Arial"/>
          <w:sz w:val="22"/>
          <w:szCs w:val="22"/>
        </w:rPr>
      </w:pPr>
      <w:r w:rsidRPr="00991B3E">
        <w:rPr>
          <w:rFonts w:ascii="Aptos Display" w:hAnsi="Aptos Display" w:cs="Arial"/>
          <w:sz w:val="22"/>
          <w:szCs w:val="22"/>
        </w:rPr>
        <w:t xml:space="preserve">Ensure appropriate investigations and responses to concerns about abuse or harm within the game including football sanctions as appropriate. This will include work in partnership with the Police and other statutory agencies charged with investigating and responding and with the Vulnerable Adult who is believed to be at risk or believed to have been harmed. </w:t>
      </w:r>
    </w:p>
    <w:p w14:paraId="041B7766" w14:textId="77777777" w:rsidR="001827B2" w:rsidRPr="00991B3E" w:rsidRDefault="001827B2" w:rsidP="004C1203">
      <w:pPr>
        <w:widowControl/>
        <w:numPr>
          <w:ilvl w:val="0"/>
          <w:numId w:val="4"/>
        </w:numPr>
        <w:suppressAutoHyphens w:val="0"/>
        <w:spacing w:line="284" w:lineRule="auto"/>
        <w:jc w:val="both"/>
        <w:rPr>
          <w:rFonts w:ascii="Aptos Display" w:hAnsi="Aptos Display" w:cs="Arial"/>
          <w:sz w:val="22"/>
          <w:szCs w:val="22"/>
        </w:rPr>
      </w:pPr>
      <w:r w:rsidRPr="00991B3E">
        <w:rPr>
          <w:rFonts w:ascii="Aptos Display" w:hAnsi="Aptos Display" w:cs="Arial"/>
          <w:sz w:val="22"/>
          <w:szCs w:val="22"/>
        </w:rPr>
        <w:t xml:space="preserve">Following such investigations, act to put appropriate safeguards in place to safeguard the Vulnerable Adult in the future and to reduce the risk of harm to other Vulnerable Adults in the game. </w:t>
      </w:r>
    </w:p>
    <w:p w14:paraId="2CC02AF2" w14:textId="77777777" w:rsidR="001827B2" w:rsidRPr="00991B3E" w:rsidRDefault="001827B2" w:rsidP="004C1203">
      <w:pPr>
        <w:widowControl/>
        <w:numPr>
          <w:ilvl w:val="0"/>
          <w:numId w:val="4"/>
        </w:numPr>
        <w:suppressAutoHyphens w:val="0"/>
        <w:spacing w:line="284" w:lineRule="auto"/>
        <w:jc w:val="both"/>
        <w:rPr>
          <w:rFonts w:ascii="Aptos Display" w:hAnsi="Aptos Display" w:cs="Arial"/>
          <w:sz w:val="22"/>
          <w:szCs w:val="22"/>
        </w:rPr>
      </w:pPr>
      <w:r w:rsidRPr="00991B3E">
        <w:rPr>
          <w:rFonts w:ascii="Aptos Display" w:hAnsi="Aptos Display" w:cs="Arial"/>
          <w:sz w:val="22"/>
          <w:szCs w:val="22"/>
        </w:rPr>
        <w:t xml:space="preserve">Seek to develop internal skills and knowledge based on research, Government guidance and learning from experience. </w:t>
      </w:r>
    </w:p>
    <w:p w14:paraId="633C43CE" w14:textId="7C1EDCD4" w:rsidR="001827B2" w:rsidRPr="00991B3E" w:rsidRDefault="00556DCA" w:rsidP="004C1203">
      <w:pPr>
        <w:widowControl/>
        <w:numPr>
          <w:ilvl w:val="0"/>
          <w:numId w:val="4"/>
        </w:numPr>
        <w:suppressAutoHyphens w:val="0"/>
        <w:jc w:val="both"/>
        <w:rPr>
          <w:rFonts w:ascii="Aptos Display" w:hAnsi="Aptos Display" w:cs="Arial"/>
          <w:sz w:val="22"/>
          <w:szCs w:val="22"/>
        </w:rPr>
      </w:pPr>
      <w:r w:rsidRPr="00991B3E">
        <w:rPr>
          <w:rFonts w:ascii="Aptos Display" w:hAnsi="Aptos Display" w:cs="Arial"/>
          <w:sz w:val="22"/>
          <w:szCs w:val="22"/>
        </w:rPr>
        <w:t>Review the policy annually</w:t>
      </w:r>
      <w:r w:rsidR="001827B2" w:rsidRPr="00991B3E">
        <w:rPr>
          <w:rFonts w:ascii="Aptos Display" w:hAnsi="Aptos Display" w:cs="Arial"/>
          <w:sz w:val="22"/>
          <w:szCs w:val="22"/>
        </w:rPr>
        <w:t>.</w:t>
      </w:r>
    </w:p>
    <w:p w14:paraId="7D71C35D" w14:textId="77777777" w:rsidR="00D4331F" w:rsidRPr="00991B3E" w:rsidRDefault="00D4331F" w:rsidP="00D4331F">
      <w:pPr>
        <w:widowControl/>
        <w:suppressAutoHyphens w:val="0"/>
        <w:jc w:val="both"/>
        <w:rPr>
          <w:rFonts w:ascii="Aptos Display" w:hAnsi="Aptos Display" w:cs="Arial"/>
          <w:sz w:val="22"/>
          <w:szCs w:val="22"/>
        </w:rPr>
      </w:pPr>
    </w:p>
    <w:p w14:paraId="7A25ECC0" w14:textId="5C1681C4" w:rsidR="00D4331F" w:rsidRPr="00991B3E" w:rsidRDefault="00DE59B2" w:rsidP="00D4331F">
      <w:pPr>
        <w:widowControl/>
        <w:suppressAutoHyphens w:val="0"/>
        <w:jc w:val="both"/>
        <w:rPr>
          <w:rFonts w:ascii="Aptos Display" w:hAnsi="Aptos Display" w:cs="Arial"/>
          <w:sz w:val="22"/>
          <w:szCs w:val="22"/>
        </w:rPr>
      </w:pPr>
      <w:r w:rsidRPr="00991B3E">
        <w:rPr>
          <w:rFonts w:ascii="Aptos Display" w:hAnsi="Aptos Display" w:cs="Arial"/>
          <w:b/>
          <w:sz w:val="22"/>
          <w:szCs w:val="22"/>
        </w:rPr>
        <w:t>Capacity</w:t>
      </w:r>
      <w:r w:rsidR="00D4331F" w:rsidRPr="00991B3E">
        <w:rPr>
          <w:rFonts w:ascii="Aptos Display" w:hAnsi="Aptos Display" w:cs="Arial"/>
          <w:b/>
          <w:sz w:val="22"/>
          <w:szCs w:val="22"/>
        </w:rPr>
        <w:t xml:space="preserve"> shall be defined as:</w:t>
      </w:r>
    </w:p>
    <w:p w14:paraId="292DCD7D" w14:textId="77777777" w:rsidR="00D4331F" w:rsidRPr="00991B3E" w:rsidRDefault="00D4331F" w:rsidP="00D4331F">
      <w:pPr>
        <w:widowControl/>
        <w:suppressAutoHyphens w:val="0"/>
        <w:jc w:val="both"/>
        <w:rPr>
          <w:rFonts w:ascii="Aptos Display" w:hAnsi="Aptos Display" w:cs="Arial"/>
          <w:sz w:val="22"/>
          <w:szCs w:val="22"/>
        </w:rPr>
      </w:pPr>
    </w:p>
    <w:p w14:paraId="6C514322" w14:textId="18A25FA1" w:rsidR="00D4331F" w:rsidRPr="00991B3E" w:rsidRDefault="002C2B9E" w:rsidP="00D4331F">
      <w:pPr>
        <w:widowControl/>
        <w:suppressAutoHyphens w:val="0"/>
        <w:jc w:val="both"/>
        <w:rPr>
          <w:rFonts w:ascii="Aptos Display" w:hAnsi="Aptos Display" w:cs="Arial"/>
          <w:sz w:val="22"/>
          <w:szCs w:val="22"/>
        </w:rPr>
      </w:pPr>
      <w:r w:rsidRPr="00991B3E">
        <w:rPr>
          <w:rFonts w:ascii="Aptos Display" w:hAnsi="Aptos Display" w:cs="Arial"/>
          <w:sz w:val="22"/>
          <w:szCs w:val="22"/>
        </w:rPr>
        <w:t>Capacity refers to an individual adult’s ability to take a specific decision or take a particular action at a particular time even if they are able or not able to make other decisions at other times. The starting point should be that the person has capacity to decide unless it can be established that they cannot.</w:t>
      </w:r>
    </w:p>
    <w:p w14:paraId="2DD0488B" w14:textId="77777777" w:rsidR="002C2B9E" w:rsidRPr="00991B3E" w:rsidRDefault="002C2B9E" w:rsidP="00D4331F">
      <w:pPr>
        <w:widowControl/>
        <w:suppressAutoHyphens w:val="0"/>
        <w:jc w:val="both"/>
        <w:rPr>
          <w:rFonts w:ascii="Aptos Display" w:hAnsi="Aptos Display" w:cs="Arial"/>
          <w:sz w:val="22"/>
          <w:szCs w:val="22"/>
        </w:rPr>
      </w:pPr>
    </w:p>
    <w:p w14:paraId="595477C1" w14:textId="5D31F073" w:rsidR="002C2B9E" w:rsidRPr="00991B3E" w:rsidRDefault="002C2B9E" w:rsidP="002C2B9E">
      <w:pPr>
        <w:widowControl/>
        <w:suppressAutoHyphens w:val="0"/>
        <w:jc w:val="both"/>
        <w:rPr>
          <w:rFonts w:ascii="Aptos Display" w:hAnsi="Aptos Display" w:cs="Arial"/>
          <w:sz w:val="22"/>
          <w:szCs w:val="22"/>
        </w:rPr>
      </w:pPr>
      <w:r w:rsidRPr="00991B3E">
        <w:rPr>
          <w:rFonts w:ascii="Aptos Display" w:hAnsi="Aptos Display" w:cs="Arial"/>
          <w:b/>
          <w:sz w:val="22"/>
          <w:szCs w:val="22"/>
        </w:rPr>
        <w:t>Care and Support needs shall be defined as:</w:t>
      </w:r>
    </w:p>
    <w:p w14:paraId="6C5EACF6" w14:textId="77777777" w:rsidR="002C2B9E" w:rsidRPr="00991B3E" w:rsidRDefault="002C2B9E" w:rsidP="00D4331F">
      <w:pPr>
        <w:widowControl/>
        <w:suppressAutoHyphens w:val="0"/>
        <w:jc w:val="both"/>
        <w:rPr>
          <w:rFonts w:ascii="Aptos Display" w:hAnsi="Aptos Display" w:cs="Arial"/>
          <w:sz w:val="22"/>
          <w:szCs w:val="22"/>
        </w:rPr>
      </w:pPr>
    </w:p>
    <w:p w14:paraId="26CE94D1" w14:textId="5369B1C3" w:rsidR="00D4331F" w:rsidRPr="00991B3E" w:rsidRDefault="0028452B" w:rsidP="00D4331F">
      <w:pPr>
        <w:widowControl/>
        <w:suppressAutoHyphens w:val="0"/>
        <w:jc w:val="both"/>
        <w:rPr>
          <w:rFonts w:ascii="Aptos Display" w:hAnsi="Aptos Display" w:cs="Arial"/>
          <w:sz w:val="22"/>
          <w:szCs w:val="22"/>
        </w:rPr>
      </w:pPr>
      <w:r w:rsidRPr="00991B3E">
        <w:rPr>
          <w:rFonts w:ascii="Aptos Display" w:hAnsi="Aptos Display" w:cs="Arial"/>
          <w:sz w:val="22"/>
          <w:szCs w:val="22"/>
        </w:rPr>
        <w:t>Care and support needs can arise from or are related to a physical or mental impairment or illness and are not caused by other circumstantial factors. This includes if the adult has a condition because of physical, mental, sensory, learning, or cognitive disabilities or illnesses, substance abuse or brain injury. This list is not exhaustive.</w:t>
      </w:r>
    </w:p>
    <w:p w14:paraId="1A021107" w14:textId="77777777" w:rsidR="00556DCA" w:rsidRPr="00991B3E" w:rsidRDefault="00556DCA" w:rsidP="00556DCA">
      <w:pPr>
        <w:widowControl/>
        <w:suppressAutoHyphens w:val="0"/>
        <w:ind w:left="720"/>
        <w:jc w:val="both"/>
        <w:rPr>
          <w:rFonts w:ascii="Aptos Display" w:hAnsi="Aptos Display" w:cs="Arial"/>
          <w:sz w:val="8"/>
          <w:szCs w:val="8"/>
        </w:rPr>
      </w:pPr>
    </w:p>
    <w:p w14:paraId="5C53EF31" w14:textId="546CDE56" w:rsidR="001827B2" w:rsidRPr="001102EE" w:rsidRDefault="001827B2" w:rsidP="00321F2A">
      <w:pPr>
        <w:pStyle w:val="Bulletsspaced-lastbullet"/>
        <w:numPr>
          <w:ilvl w:val="0"/>
          <w:numId w:val="0"/>
        </w:numPr>
        <w:rPr>
          <w:rFonts w:ascii="Anton" w:hAnsi="Anton" w:cs="Arial"/>
          <w:bCs/>
          <w:sz w:val="22"/>
          <w:szCs w:val="22"/>
        </w:rPr>
      </w:pPr>
      <w:r w:rsidRPr="001102EE">
        <w:rPr>
          <w:rFonts w:ascii="Anton" w:hAnsi="Anton" w:cs="Arial"/>
          <w:bCs/>
          <w:sz w:val="22"/>
          <w:szCs w:val="22"/>
        </w:rPr>
        <w:t>Objectives</w:t>
      </w:r>
      <w:r w:rsidR="001102EE">
        <w:rPr>
          <w:rFonts w:ascii="Anton" w:hAnsi="Anton" w:cs="Arial"/>
          <w:bCs/>
          <w:sz w:val="22"/>
          <w:szCs w:val="22"/>
        </w:rPr>
        <w:br/>
      </w:r>
      <w:r w:rsidRPr="00991B3E">
        <w:rPr>
          <w:rFonts w:ascii="Aptos Display" w:hAnsi="Aptos Display" w:cs="Arial"/>
          <w:sz w:val="22"/>
          <w:szCs w:val="22"/>
        </w:rPr>
        <w:t>In order to provide safety, protection and security to vulnerable adults throughout our operations, we will adhere to</w:t>
      </w:r>
      <w:r w:rsidR="000F1966" w:rsidRPr="00991B3E">
        <w:rPr>
          <w:rFonts w:ascii="Aptos Display" w:hAnsi="Aptos Display" w:cs="Arial"/>
          <w:sz w:val="22"/>
          <w:szCs w:val="22"/>
        </w:rPr>
        <w:t xml:space="preserve"> our </w:t>
      </w:r>
      <w:r w:rsidR="00533C9E" w:rsidRPr="00991B3E">
        <w:rPr>
          <w:rFonts w:ascii="Aptos Display" w:hAnsi="Aptos Display" w:cs="Arial"/>
          <w:sz w:val="22"/>
          <w:szCs w:val="22"/>
        </w:rPr>
        <w:t>V</w:t>
      </w:r>
      <w:r w:rsidR="000F1966" w:rsidRPr="00991B3E">
        <w:rPr>
          <w:rFonts w:ascii="Aptos Display" w:hAnsi="Aptos Display" w:cs="Arial"/>
          <w:sz w:val="22"/>
          <w:szCs w:val="22"/>
        </w:rPr>
        <w:t xml:space="preserve">ulnerable </w:t>
      </w:r>
      <w:r w:rsidR="00533C9E" w:rsidRPr="00991B3E">
        <w:rPr>
          <w:rFonts w:ascii="Aptos Display" w:hAnsi="Aptos Display" w:cs="Arial"/>
          <w:sz w:val="22"/>
          <w:szCs w:val="22"/>
        </w:rPr>
        <w:t>A</w:t>
      </w:r>
      <w:r w:rsidR="000F1966" w:rsidRPr="00991B3E">
        <w:rPr>
          <w:rFonts w:ascii="Aptos Display" w:hAnsi="Aptos Display" w:cs="Arial"/>
          <w:sz w:val="22"/>
          <w:szCs w:val="22"/>
        </w:rPr>
        <w:t>dults</w:t>
      </w:r>
      <w:r w:rsidRPr="00991B3E">
        <w:rPr>
          <w:rFonts w:ascii="Aptos Display" w:hAnsi="Aptos Display" w:cs="Arial"/>
          <w:sz w:val="22"/>
          <w:szCs w:val="22"/>
        </w:rPr>
        <w:t xml:space="preserve"> policy and intend to:</w:t>
      </w:r>
    </w:p>
    <w:p w14:paraId="1B0C06BE" w14:textId="77777777" w:rsidR="001827B2" w:rsidRPr="00991B3E" w:rsidRDefault="001827B2" w:rsidP="004C1203">
      <w:pPr>
        <w:widowControl/>
        <w:numPr>
          <w:ilvl w:val="0"/>
          <w:numId w:val="5"/>
        </w:numPr>
        <w:suppressAutoHyphens w:val="0"/>
        <w:autoSpaceDE w:val="0"/>
        <w:autoSpaceDN w:val="0"/>
        <w:adjustRightInd w:val="0"/>
        <w:ind w:left="754"/>
        <w:jc w:val="both"/>
        <w:rPr>
          <w:rFonts w:ascii="Aptos Display" w:hAnsi="Aptos Display" w:cs="Arial"/>
          <w:color w:val="000000"/>
          <w:sz w:val="22"/>
          <w:szCs w:val="22"/>
        </w:rPr>
      </w:pPr>
      <w:r w:rsidRPr="00991B3E">
        <w:rPr>
          <w:rFonts w:ascii="Aptos Display" w:hAnsi="Aptos Display" w:cs="Arial"/>
          <w:color w:val="000000"/>
          <w:sz w:val="22"/>
          <w:szCs w:val="22"/>
        </w:rPr>
        <w:t xml:space="preserve">protect all vulnerable adults from abuse, whatever their age, culture, disability, gender, language, ethnic origin, religious beliefs or sexuality </w:t>
      </w:r>
    </w:p>
    <w:p w14:paraId="376B55A1" w14:textId="77777777" w:rsidR="001827B2" w:rsidRPr="00991B3E" w:rsidRDefault="001827B2" w:rsidP="004C1203">
      <w:pPr>
        <w:widowControl/>
        <w:numPr>
          <w:ilvl w:val="0"/>
          <w:numId w:val="5"/>
        </w:numPr>
        <w:suppressAutoHyphens w:val="0"/>
        <w:autoSpaceDE w:val="0"/>
        <w:autoSpaceDN w:val="0"/>
        <w:adjustRightInd w:val="0"/>
        <w:ind w:left="754"/>
        <w:jc w:val="both"/>
        <w:rPr>
          <w:rFonts w:ascii="Aptos Display" w:hAnsi="Aptos Display" w:cs="Arial"/>
          <w:color w:val="000000"/>
          <w:sz w:val="22"/>
          <w:szCs w:val="22"/>
        </w:rPr>
      </w:pPr>
      <w:r w:rsidRPr="00991B3E">
        <w:rPr>
          <w:rFonts w:ascii="Aptos Display" w:hAnsi="Aptos Display" w:cs="Arial"/>
          <w:color w:val="000000"/>
          <w:sz w:val="22"/>
          <w:szCs w:val="22"/>
        </w:rPr>
        <w:t>raise awareness of vulnerable adult protection issues and promote good practice</w:t>
      </w:r>
    </w:p>
    <w:p w14:paraId="2BC0DA94" w14:textId="77777777" w:rsidR="001827B2" w:rsidRPr="00991B3E" w:rsidRDefault="001827B2" w:rsidP="004C1203">
      <w:pPr>
        <w:widowControl/>
        <w:numPr>
          <w:ilvl w:val="0"/>
          <w:numId w:val="5"/>
        </w:numPr>
        <w:suppressAutoHyphens w:val="0"/>
        <w:autoSpaceDE w:val="0"/>
        <w:autoSpaceDN w:val="0"/>
        <w:adjustRightInd w:val="0"/>
        <w:ind w:left="754"/>
        <w:jc w:val="both"/>
        <w:rPr>
          <w:rFonts w:ascii="Aptos Display" w:hAnsi="Aptos Display" w:cs="Arial"/>
          <w:color w:val="000000"/>
          <w:sz w:val="22"/>
          <w:szCs w:val="22"/>
        </w:rPr>
      </w:pPr>
      <w:r w:rsidRPr="00991B3E">
        <w:rPr>
          <w:rFonts w:ascii="Aptos Display" w:hAnsi="Aptos Display" w:cs="Arial"/>
          <w:color w:val="000000"/>
          <w:sz w:val="22"/>
          <w:szCs w:val="22"/>
        </w:rPr>
        <w:t>conduct risk assessments to minimise potential hazards to vulnerable adults’ welfare</w:t>
      </w:r>
    </w:p>
    <w:p w14:paraId="208E387C" w14:textId="77777777" w:rsidR="001827B2" w:rsidRPr="00991B3E" w:rsidRDefault="001827B2" w:rsidP="004C1203">
      <w:pPr>
        <w:widowControl/>
        <w:numPr>
          <w:ilvl w:val="0"/>
          <w:numId w:val="5"/>
        </w:numPr>
        <w:suppressAutoHyphens w:val="0"/>
        <w:autoSpaceDE w:val="0"/>
        <w:autoSpaceDN w:val="0"/>
        <w:adjustRightInd w:val="0"/>
        <w:ind w:left="754"/>
        <w:jc w:val="both"/>
        <w:rPr>
          <w:rFonts w:ascii="Aptos Display" w:hAnsi="Aptos Display" w:cs="Arial"/>
          <w:color w:val="000000"/>
          <w:sz w:val="22"/>
          <w:szCs w:val="22"/>
        </w:rPr>
      </w:pPr>
      <w:r w:rsidRPr="00991B3E">
        <w:rPr>
          <w:rFonts w:ascii="Aptos Display" w:hAnsi="Aptos Display" w:cs="Arial"/>
          <w:color w:val="000000"/>
          <w:sz w:val="22"/>
          <w:szCs w:val="22"/>
        </w:rPr>
        <w:t>provide support to learners who have been abused and act proactively by preventing any similar incidents through risk assessment</w:t>
      </w:r>
    </w:p>
    <w:p w14:paraId="0B19A2ED" w14:textId="77777777" w:rsidR="001827B2" w:rsidRPr="00991B3E" w:rsidRDefault="001827B2" w:rsidP="004C1203">
      <w:pPr>
        <w:widowControl/>
        <w:numPr>
          <w:ilvl w:val="0"/>
          <w:numId w:val="5"/>
        </w:numPr>
        <w:suppressAutoHyphens w:val="0"/>
        <w:autoSpaceDE w:val="0"/>
        <w:autoSpaceDN w:val="0"/>
        <w:adjustRightInd w:val="0"/>
        <w:ind w:left="754"/>
        <w:jc w:val="both"/>
        <w:rPr>
          <w:rFonts w:ascii="Aptos Display" w:hAnsi="Aptos Display" w:cs="Arial"/>
          <w:color w:val="000000"/>
          <w:sz w:val="22"/>
          <w:szCs w:val="22"/>
        </w:rPr>
      </w:pPr>
      <w:r w:rsidRPr="00991B3E">
        <w:rPr>
          <w:rFonts w:ascii="Aptos Display" w:hAnsi="Aptos Display" w:cs="Arial"/>
          <w:color w:val="000000"/>
          <w:sz w:val="22"/>
          <w:szCs w:val="22"/>
        </w:rPr>
        <w:t>ensure all personnel fully understand their responsibilities and are provided with the appropriate training/regular updates of the legislation.</w:t>
      </w:r>
    </w:p>
    <w:p w14:paraId="718C0236" w14:textId="77777777" w:rsidR="001827B2" w:rsidRPr="00991B3E" w:rsidRDefault="001827B2" w:rsidP="001033BA">
      <w:pPr>
        <w:autoSpaceDE w:val="0"/>
        <w:autoSpaceDN w:val="0"/>
        <w:adjustRightInd w:val="0"/>
        <w:ind w:left="357"/>
        <w:jc w:val="both"/>
        <w:rPr>
          <w:rFonts w:ascii="Aptos Display" w:hAnsi="Aptos Display" w:cs="Arial"/>
          <w:color w:val="000000"/>
          <w:sz w:val="22"/>
          <w:szCs w:val="22"/>
        </w:rPr>
      </w:pPr>
    </w:p>
    <w:p w14:paraId="233DC097" w14:textId="77777777" w:rsidR="001827B2" w:rsidRPr="00991B3E" w:rsidRDefault="001827B2" w:rsidP="00556DCA">
      <w:pPr>
        <w:autoSpaceDE w:val="0"/>
        <w:autoSpaceDN w:val="0"/>
        <w:adjustRightInd w:val="0"/>
        <w:jc w:val="both"/>
        <w:rPr>
          <w:rFonts w:ascii="Aptos Display" w:hAnsi="Aptos Display" w:cs="Arial"/>
          <w:color w:val="000000"/>
          <w:sz w:val="22"/>
          <w:szCs w:val="22"/>
        </w:rPr>
      </w:pPr>
      <w:r w:rsidRPr="00991B3E">
        <w:rPr>
          <w:rFonts w:ascii="Aptos Display" w:hAnsi="Aptos Display" w:cs="Arial"/>
          <w:color w:val="000000"/>
          <w:sz w:val="22"/>
          <w:szCs w:val="22"/>
        </w:rPr>
        <w:t>In achieving our policy aims and being proactive, we have developed procedures related to the recruitment of personnel and how allegations of vulnerable adult abuse should be dealt with. In light of this, we implement safe recruitment practices in checking the suitability of personnel to work with vulnerable adults.</w:t>
      </w:r>
    </w:p>
    <w:p w14:paraId="12DC9A70" w14:textId="77777777" w:rsidR="00CB61EA" w:rsidRPr="00991B3E" w:rsidRDefault="00CB61EA" w:rsidP="00755A44">
      <w:pPr>
        <w:autoSpaceDE w:val="0"/>
        <w:autoSpaceDN w:val="0"/>
        <w:adjustRightInd w:val="0"/>
        <w:jc w:val="both"/>
        <w:rPr>
          <w:rFonts w:ascii="Aptos Display" w:hAnsi="Aptos Display" w:cs="Arial"/>
          <w:color w:val="000000"/>
          <w:sz w:val="22"/>
          <w:szCs w:val="22"/>
        </w:rPr>
      </w:pPr>
    </w:p>
    <w:p w14:paraId="131214C9" w14:textId="732F57B1" w:rsidR="00755A44" w:rsidRPr="00991B3E" w:rsidRDefault="00755A44" w:rsidP="00755A44">
      <w:pPr>
        <w:autoSpaceDE w:val="0"/>
        <w:autoSpaceDN w:val="0"/>
        <w:adjustRightInd w:val="0"/>
        <w:jc w:val="both"/>
        <w:rPr>
          <w:rFonts w:ascii="Aptos Display" w:hAnsi="Aptos Display" w:cs="Arial"/>
          <w:color w:val="000000"/>
          <w:sz w:val="22"/>
          <w:szCs w:val="22"/>
        </w:rPr>
      </w:pPr>
      <w:r w:rsidRPr="00991B3E">
        <w:rPr>
          <w:rFonts w:ascii="Aptos Display" w:hAnsi="Aptos Display" w:cs="Arial"/>
          <w:color w:val="000000"/>
          <w:sz w:val="22"/>
          <w:szCs w:val="22"/>
        </w:rPr>
        <w:t xml:space="preserve">The Club has a Safer Recruitment </w:t>
      </w:r>
      <w:r w:rsidR="00CB61EA" w:rsidRPr="00991B3E">
        <w:rPr>
          <w:rFonts w:ascii="Aptos Display" w:hAnsi="Aptos Display" w:cs="Arial"/>
          <w:color w:val="000000"/>
          <w:sz w:val="22"/>
          <w:szCs w:val="22"/>
        </w:rPr>
        <w:t>p</w:t>
      </w:r>
      <w:r w:rsidRPr="00991B3E">
        <w:rPr>
          <w:rFonts w:ascii="Aptos Display" w:hAnsi="Aptos Display" w:cs="Arial"/>
          <w:color w:val="000000"/>
          <w:sz w:val="22"/>
          <w:szCs w:val="22"/>
        </w:rPr>
        <w:t xml:space="preserve">olicy.  Where applicants will take significant responsibility for safeguarding </w:t>
      </w:r>
      <w:r w:rsidRPr="00991B3E">
        <w:rPr>
          <w:rFonts w:ascii="Aptos Display" w:hAnsi="Aptos Display" w:cs="Arial"/>
          <w:sz w:val="22"/>
          <w:szCs w:val="22"/>
        </w:rPr>
        <w:t>every child or young person</w:t>
      </w:r>
      <w:r w:rsidRPr="00991B3E">
        <w:rPr>
          <w:rFonts w:ascii="Aptos Display" w:hAnsi="Aptos Display" w:cs="Arial"/>
          <w:color w:val="000000"/>
          <w:sz w:val="22"/>
          <w:szCs w:val="22"/>
        </w:rPr>
        <w:t xml:space="preserve"> during activities within </w:t>
      </w:r>
      <w:r w:rsidRPr="00991B3E">
        <w:rPr>
          <w:rFonts w:ascii="Aptos Display" w:hAnsi="Aptos Display" w:cs="Arial"/>
          <w:sz w:val="22"/>
          <w:szCs w:val="22"/>
        </w:rPr>
        <w:t xml:space="preserve">Carlisle </w:t>
      </w:r>
      <w:r w:rsidR="00CB61EA" w:rsidRPr="00991B3E">
        <w:rPr>
          <w:rFonts w:ascii="Aptos Display" w:hAnsi="Aptos Display" w:cs="Arial"/>
          <w:sz w:val="22"/>
          <w:szCs w:val="22"/>
        </w:rPr>
        <w:t>United,</w:t>
      </w:r>
      <w:r w:rsidRPr="00991B3E">
        <w:rPr>
          <w:rFonts w:ascii="Aptos Display" w:hAnsi="Aptos Display" w:cs="Arial"/>
          <w:color w:val="000000"/>
          <w:sz w:val="22"/>
          <w:szCs w:val="22"/>
        </w:rPr>
        <w:t xml:space="preserve"> they will be required to complete an enhanced Disclosure and Barring (DBS) check. </w:t>
      </w:r>
    </w:p>
    <w:p w14:paraId="37B411C7" w14:textId="77777777" w:rsidR="00755A44" w:rsidRPr="00991B3E" w:rsidRDefault="00755A44" w:rsidP="00755A44">
      <w:pPr>
        <w:autoSpaceDE w:val="0"/>
        <w:autoSpaceDN w:val="0"/>
        <w:adjustRightInd w:val="0"/>
        <w:jc w:val="both"/>
        <w:rPr>
          <w:rFonts w:ascii="Aptos Display" w:hAnsi="Aptos Display" w:cs="Arial"/>
          <w:color w:val="000000"/>
          <w:sz w:val="22"/>
          <w:szCs w:val="22"/>
        </w:rPr>
      </w:pPr>
    </w:p>
    <w:p w14:paraId="121ABFF6" w14:textId="77777777" w:rsidR="00755A44" w:rsidRPr="00991B3E" w:rsidRDefault="00755A44" w:rsidP="00755A44">
      <w:pPr>
        <w:autoSpaceDE w:val="0"/>
        <w:autoSpaceDN w:val="0"/>
        <w:adjustRightInd w:val="0"/>
        <w:jc w:val="both"/>
        <w:rPr>
          <w:rFonts w:ascii="Aptos Display" w:hAnsi="Aptos Display" w:cs="Arial"/>
          <w:color w:val="000000"/>
          <w:sz w:val="22"/>
          <w:szCs w:val="22"/>
        </w:rPr>
      </w:pPr>
      <w:r w:rsidRPr="00991B3E">
        <w:rPr>
          <w:rFonts w:ascii="Aptos Display" w:hAnsi="Aptos Display" w:cs="Arial"/>
          <w:color w:val="000000"/>
          <w:sz w:val="22"/>
          <w:szCs w:val="22"/>
        </w:rPr>
        <w:t xml:space="preserve">Personnel are selected on their suitability to meet the job/role-related requirements and responsibilities and their ability to demonstrate that they can work safely with children and/or vulnerable adults. </w:t>
      </w:r>
    </w:p>
    <w:p w14:paraId="2742EA7B" w14:textId="77777777" w:rsidR="00755A44" w:rsidRPr="00991B3E" w:rsidRDefault="00755A44" w:rsidP="00755A44">
      <w:pPr>
        <w:autoSpaceDE w:val="0"/>
        <w:autoSpaceDN w:val="0"/>
        <w:adjustRightInd w:val="0"/>
        <w:jc w:val="both"/>
        <w:rPr>
          <w:rFonts w:ascii="Aptos Display" w:hAnsi="Aptos Display" w:cs="Arial"/>
          <w:color w:val="000000"/>
          <w:sz w:val="22"/>
          <w:szCs w:val="22"/>
        </w:rPr>
      </w:pPr>
    </w:p>
    <w:p w14:paraId="4D2A274E" w14:textId="77777777" w:rsidR="00755A44" w:rsidRPr="00991B3E" w:rsidRDefault="00755A44" w:rsidP="00755A44">
      <w:pPr>
        <w:autoSpaceDE w:val="0"/>
        <w:autoSpaceDN w:val="0"/>
        <w:adjustRightInd w:val="0"/>
        <w:jc w:val="both"/>
        <w:rPr>
          <w:rFonts w:ascii="Aptos Display" w:hAnsi="Aptos Display" w:cs="Arial"/>
          <w:color w:val="000000"/>
          <w:sz w:val="22"/>
          <w:szCs w:val="22"/>
        </w:rPr>
      </w:pPr>
      <w:r w:rsidRPr="00991B3E">
        <w:rPr>
          <w:rFonts w:ascii="Aptos Display" w:hAnsi="Aptos Display" w:cs="Arial"/>
          <w:color w:val="000000"/>
          <w:sz w:val="22"/>
          <w:szCs w:val="22"/>
        </w:rPr>
        <w:t xml:space="preserve">New members of personnel are then required to confirm their agreement to abide by the </w:t>
      </w:r>
      <w:r w:rsidRPr="00991B3E">
        <w:rPr>
          <w:rFonts w:ascii="Aptos Display" w:hAnsi="Aptos Display" w:cs="Arial"/>
          <w:sz w:val="22"/>
          <w:szCs w:val="22"/>
        </w:rPr>
        <w:t xml:space="preserve">Carlisle United </w:t>
      </w:r>
      <w:r w:rsidRPr="00991B3E">
        <w:rPr>
          <w:rFonts w:ascii="Aptos Display" w:hAnsi="Aptos Display" w:cs="Arial"/>
          <w:color w:val="000000"/>
          <w:sz w:val="22"/>
          <w:szCs w:val="22"/>
        </w:rPr>
        <w:t xml:space="preserve">policies and procedures, including the child and vulnerable adult protection policy, in writing. Awareness of child and vulnerable protection policies will continue to be addressed via ongoing training. All members of personnel who work with children and vulnerable adults are required to adhere to this policy. </w:t>
      </w:r>
    </w:p>
    <w:p w14:paraId="6532C522" w14:textId="77777777" w:rsidR="00755A44" w:rsidRPr="00991B3E" w:rsidRDefault="00755A44" w:rsidP="00755A44">
      <w:pPr>
        <w:autoSpaceDE w:val="0"/>
        <w:autoSpaceDN w:val="0"/>
        <w:adjustRightInd w:val="0"/>
        <w:jc w:val="both"/>
        <w:rPr>
          <w:rFonts w:ascii="Aptos Display" w:hAnsi="Aptos Display" w:cs="Arial"/>
          <w:color w:val="000000"/>
          <w:sz w:val="22"/>
          <w:szCs w:val="22"/>
        </w:rPr>
      </w:pPr>
    </w:p>
    <w:p w14:paraId="67C19579" w14:textId="2C4285D4" w:rsidR="00755A44" w:rsidRPr="00991B3E" w:rsidRDefault="00755A44" w:rsidP="00755A44">
      <w:pPr>
        <w:jc w:val="both"/>
        <w:rPr>
          <w:rFonts w:ascii="Aptos Display" w:hAnsi="Aptos Display" w:cs="Arial"/>
          <w:sz w:val="22"/>
          <w:szCs w:val="22"/>
        </w:rPr>
      </w:pPr>
      <w:r w:rsidRPr="00991B3E">
        <w:rPr>
          <w:rFonts w:ascii="Aptos Display" w:hAnsi="Aptos Display" w:cs="Arial"/>
          <w:sz w:val="22"/>
          <w:szCs w:val="22"/>
        </w:rPr>
        <w:t xml:space="preserve">All current Carlisle United employees/volunteers with direct access to children and </w:t>
      </w:r>
      <w:r w:rsidR="00BB6987" w:rsidRPr="00991B3E">
        <w:rPr>
          <w:rFonts w:ascii="Aptos Display" w:hAnsi="Aptos Display" w:cs="Arial"/>
          <w:sz w:val="22"/>
          <w:szCs w:val="22"/>
        </w:rPr>
        <w:t>vulnerable adults</w:t>
      </w:r>
      <w:r w:rsidRPr="00991B3E">
        <w:rPr>
          <w:rFonts w:ascii="Aptos Display" w:hAnsi="Aptos Display" w:cs="Arial"/>
          <w:sz w:val="22"/>
          <w:szCs w:val="22"/>
        </w:rPr>
        <w:t xml:space="preserve"> will be required to complete a DBS Enhanced Disclosure via the FA DBS Unit.  If there are concerns regarding the appropriateness of an individual who is already involved or who has approached us to become part of Carlisle United guidance will be sought from The FA.  It is noted and accepted that The Club will consider the relevance and significance of the information obtained via the FA DBS Unit and that all decisions will be made in the best interests of children and </w:t>
      </w:r>
      <w:r w:rsidR="00BA185A" w:rsidRPr="00991B3E">
        <w:rPr>
          <w:rFonts w:ascii="Aptos Display" w:hAnsi="Aptos Display" w:cs="Arial"/>
          <w:sz w:val="22"/>
          <w:szCs w:val="22"/>
        </w:rPr>
        <w:t>vuln</w:t>
      </w:r>
      <w:r w:rsidR="00BB6987" w:rsidRPr="00991B3E">
        <w:rPr>
          <w:rFonts w:ascii="Aptos Display" w:hAnsi="Aptos Display" w:cs="Arial"/>
          <w:sz w:val="22"/>
          <w:szCs w:val="22"/>
        </w:rPr>
        <w:t>erable adults</w:t>
      </w:r>
      <w:r w:rsidRPr="00991B3E">
        <w:rPr>
          <w:rFonts w:ascii="Aptos Display" w:hAnsi="Aptos Display" w:cs="Arial"/>
          <w:sz w:val="22"/>
          <w:szCs w:val="22"/>
        </w:rPr>
        <w:t>.</w:t>
      </w:r>
    </w:p>
    <w:p w14:paraId="089020EC" w14:textId="77777777" w:rsidR="00755A44" w:rsidRPr="00991B3E" w:rsidRDefault="00755A44" w:rsidP="00755A44">
      <w:pPr>
        <w:jc w:val="both"/>
        <w:rPr>
          <w:rFonts w:ascii="Aptos Display" w:hAnsi="Aptos Display" w:cs="Arial"/>
          <w:sz w:val="22"/>
          <w:szCs w:val="22"/>
        </w:rPr>
      </w:pPr>
    </w:p>
    <w:p w14:paraId="1C4BA8AC" w14:textId="77777777" w:rsidR="00755A44" w:rsidRPr="00991B3E" w:rsidRDefault="00755A44" w:rsidP="00755A44">
      <w:pPr>
        <w:autoSpaceDE w:val="0"/>
        <w:autoSpaceDN w:val="0"/>
        <w:adjustRightInd w:val="0"/>
        <w:jc w:val="both"/>
        <w:rPr>
          <w:rFonts w:ascii="Aptos Display" w:hAnsi="Aptos Display" w:cs="Arial"/>
          <w:sz w:val="22"/>
          <w:szCs w:val="22"/>
        </w:rPr>
      </w:pPr>
      <w:r w:rsidRPr="00991B3E">
        <w:rPr>
          <w:rFonts w:ascii="Aptos Display" w:hAnsi="Aptos Display" w:cs="Arial"/>
          <w:sz w:val="22"/>
          <w:szCs w:val="22"/>
        </w:rPr>
        <w:t>It is accepted that The FA aims to prevent people with a history of relevant and significant offending from having contact with children or young people and the opportunity to influence policies or practices with children or young people.  This is to prevent direct sexual or physical harm to children or young people and to minimise the risk of ‘grooming’ within football</w:t>
      </w:r>
    </w:p>
    <w:p w14:paraId="1D928509" w14:textId="77777777" w:rsidR="00755A44" w:rsidRPr="00991B3E" w:rsidRDefault="00755A44" w:rsidP="00755A44">
      <w:pPr>
        <w:autoSpaceDE w:val="0"/>
        <w:autoSpaceDN w:val="0"/>
        <w:adjustRightInd w:val="0"/>
        <w:jc w:val="both"/>
        <w:rPr>
          <w:rFonts w:ascii="Aptos Display" w:hAnsi="Aptos Display" w:cs="Arial"/>
          <w:sz w:val="22"/>
          <w:szCs w:val="22"/>
        </w:rPr>
      </w:pPr>
    </w:p>
    <w:p w14:paraId="0C8CCDB9" w14:textId="67486AA7" w:rsidR="00755A44" w:rsidRPr="00991B3E" w:rsidRDefault="00755A44" w:rsidP="00755A44">
      <w:pPr>
        <w:jc w:val="both"/>
        <w:rPr>
          <w:rFonts w:ascii="Aptos Display" w:hAnsi="Aptos Display" w:cs="Arial"/>
          <w:sz w:val="22"/>
          <w:szCs w:val="22"/>
        </w:rPr>
      </w:pPr>
      <w:r w:rsidRPr="00991B3E">
        <w:rPr>
          <w:rFonts w:ascii="Aptos Display" w:hAnsi="Aptos Display" w:cs="Arial"/>
          <w:sz w:val="22"/>
          <w:szCs w:val="22"/>
        </w:rPr>
        <w:t>Carlisle United have appointed a Designated Safeguarding Officer (DSO) and a Senior Safeguarding Manager (SSM). The DSO is the first point of contact at the club and parents/carers regarding the concerns for the welfare of every child or young person.  They liaise directly with the FA and EFL</w:t>
      </w:r>
      <w:r w:rsidR="00576A4A" w:rsidRPr="00991B3E">
        <w:rPr>
          <w:rFonts w:ascii="Aptos Display" w:hAnsi="Aptos Display" w:cs="Arial"/>
          <w:sz w:val="22"/>
          <w:szCs w:val="22"/>
        </w:rPr>
        <w:t>/NL</w:t>
      </w:r>
      <w:r w:rsidRPr="00991B3E">
        <w:rPr>
          <w:rFonts w:ascii="Aptos Display" w:hAnsi="Aptos Display" w:cs="Arial"/>
          <w:sz w:val="22"/>
          <w:szCs w:val="22"/>
        </w:rPr>
        <w:t xml:space="preserve"> and will be familiar with the procedures for referring any concerns.  They will also play a proactive role in increasing an awareness of poor practice and abuse amongst members.</w:t>
      </w:r>
    </w:p>
    <w:p w14:paraId="10BCE0AA" w14:textId="77777777" w:rsidR="001827B2" w:rsidRPr="00991B3E" w:rsidRDefault="001827B2" w:rsidP="00556DCA">
      <w:pPr>
        <w:jc w:val="both"/>
        <w:rPr>
          <w:rFonts w:ascii="Aptos Display" w:hAnsi="Aptos Display" w:cs="Arial"/>
          <w:b/>
          <w:sz w:val="12"/>
          <w:szCs w:val="12"/>
        </w:rPr>
      </w:pPr>
    </w:p>
    <w:p w14:paraId="728BAB35" w14:textId="6B254F17" w:rsidR="0050582E" w:rsidRPr="001102EE" w:rsidRDefault="001827B2" w:rsidP="00556DCA">
      <w:pPr>
        <w:jc w:val="both"/>
        <w:rPr>
          <w:rFonts w:ascii="Anton" w:hAnsi="Anton" w:cs="Arial"/>
          <w:bCs/>
          <w:sz w:val="22"/>
          <w:szCs w:val="22"/>
        </w:rPr>
      </w:pPr>
      <w:r w:rsidRPr="001102EE">
        <w:rPr>
          <w:rFonts w:ascii="Anton" w:hAnsi="Anton" w:cs="Arial"/>
          <w:bCs/>
          <w:sz w:val="22"/>
          <w:szCs w:val="22"/>
        </w:rPr>
        <w:t xml:space="preserve">RESPONDING TO CONCERNS, ALLEGATIONS AND DISCLOSURES </w:t>
      </w:r>
    </w:p>
    <w:p w14:paraId="5BDA5F9A" w14:textId="5A25ADDC" w:rsidR="001827B2" w:rsidRPr="00991B3E" w:rsidRDefault="001827B2" w:rsidP="00556DCA">
      <w:pPr>
        <w:jc w:val="both"/>
        <w:rPr>
          <w:rFonts w:ascii="Aptos Display" w:hAnsi="Aptos Display" w:cs="Arial"/>
          <w:sz w:val="22"/>
          <w:szCs w:val="22"/>
        </w:rPr>
      </w:pPr>
      <w:r w:rsidRPr="00991B3E">
        <w:rPr>
          <w:rFonts w:ascii="Aptos Display" w:hAnsi="Aptos Display" w:cs="Arial"/>
          <w:sz w:val="22"/>
          <w:szCs w:val="22"/>
        </w:rPr>
        <w:t xml:space="preserve">All individuals have a moral and legal responsibility to report any concerns they have relating to poor practice or abuse towards </w:t>
      </w:r>
      <w:r w:rsidR="00D77387" w:rsidRPr="00991B3E">
        <w:rPr>
          <w:rFonts w:ascii="Aptos Display" w:hAnsi="Aptos Display" w:cs="Arial"/>
          <w:sz w:val="22"/>
          <w:szCs w:val="22"/>
        </w:rPr>
        <w:t>vulnerable adults</w:t>
      </w:r>
      <w:r w:rsidRPr="00991B3E">
        <w:rPr>
          <w:rFonts w:ascii="Aptos Display" w:hAnsi="Aptos Display" w:cs="Arial"/>
          <w:sz w:val="22"/>
          <w:szCs w:val="22"/>
        </w:rPr>
        <w:t>. Any individual who, in good faith, reports their concern that a vulnerable adult is or may be being abused either within or outside of the football environment, will be supported even if their concern is proved to be unfounded.</w:t>
      </w:r>
    </w:p>
    <w:p w14:paraId="6392726E" w14:textId="77777777" w:rsidR="001827B2" w:rsidRPr="00991B3E" w:rsidRDefault="001827B2" w:rsidP="00556DCA">
      <w:pPr>
        <w:jc w:val="both"/>
        <w:rPr>
          <w:rFonts w:ascii="Aptos Display" w:hAnsi="Aptos Display" w:cs="Arial"/>
          <w:sz w:val="22"/>
          <w:szCs w:val="22"/>
        </w:rPr>
      </w:pPr>
    </w:p>
    <w:p w14:paraId="043CDDDA" w14:textId="242C6370" w:rsidR="001827B2" w:rsidRPr="00991B3E" w:rsidRDefault="001827B2" w:rsidP="00556DCA">
      <w:pPr>
        <w:jc w:val="both"/>
        <w:rPr>
          <w:rFonts w:ascii="Aptos Display" w:hAnsi="Aptos Display" w:cs="Arial"/>
          <w:sz w:val="22"/>
          <w:szCs w:val="22"/>
        </w:rPr>
      </w:pPr>
      <w:r w:rsidRPr="00991B3E">
        <w:rPr>
          <w:rFonts w:ascii="Aptos Display" w:hAnsi="Aptos Display" w:cs="Arial"/>
          <w:sz w:val="22"/>
          <w:szCs w:val="22"/>
        </w:rPr>
        <w:t xml:space="preserve">The </w:t>
      </w:r>
      <w:r w:rsidR="00464549" w:rsidRPr="00991B3E">
        <w:rPr>
          <w:rFonts w:ascii="Aptos Display" w:hAnsi="Aptos Display" w:cs="Arial"/>
          <w:sz w:val="22"/>
          <w:szCs w:val="22"/>
        </w:rPr>
        <w:t>Club</w:t>
      </w:r>
      <w:r w:rsidRPr="00991B3E">
        <w:rPr>
          <w:rFonts w:ascii="Aptos Display" w:hAnsi="Aptos Display" w:cs="Arial"/>
          <w:sz w:val="22"/>
          <w:szCs w:val="22"/>
        </w:rPr>
        <w:t xml:space="preserve"> has a ‘</w:t>
      </w:r>
      <w:r w:rsidR="00F90371" w:rsidRPr="00991B3E">
        <w:rPr>
          <w:rFonts w:ascii="Aptos Display" w:hAnsi="Aptos Display" w:cs="Arial"/>
          <w:sz w:val="22"/>
          <w:szCs w:val="22"/>
        </w:rPr>
        <w:t>whistleblowing</w:t>
      </w:r>
      <w:r w:rsidRPr="00991B3E">
        <w:rPr>
          <w:rFonts w:ascii="Aptos Display" w:hAnsi="Aptos Display" w:cs="Arial"/>
          <w:sz w:val="22"/>
          <w:szCs w:val="22"/>
        </w:rPr>
        <w:t xml:space="preserve">’ policy whereby all adults are encouraged to report any concern to the </w:t>
      </w:r>
      <w:r w:rsidR="00BE035E" w:rsidRPr="00991B3E">
        <w:rPr>
          <w:rFonts w:ascii="Aptos Display" w:hAnsi="Aptos Display" w:cs="Arial"/>
          <w:sz w:val="22"/>
          <w:szCs w:val="22"/>
        </w:rPr>
        <w:t>DSO</w:t>
      </w:r>
      <w:r w:rsidRPr="00991B3E">
        <w:rPr>
          <w:rFonts w:ascii="Aptos Display" w:hAnsi="Aptos Display" w:cs="Arial"/>
          <w:sz w:val="22"/>
          <w:szCs w:val="22"/>
        </w:rPr>
        <w:t>, no matter how small it may appear and regardless of if there is any ‘evidence’ or ‘witnesses’. All concerns will be treated seriously.</w:t>
      </w:r>
    </w:p>
    <w:p w14:paraId="2E179949" w14:textId="77777777" w:rsidR="001827B2" w:rsidRPr="00991B3E" w:rsidRDefault="001827B2" w:rsidP="00556DCA">
      <w:pPr>
        <w:jc w:val="both"/>
        <w:rPr>
          <w:rFonts w:ascii="Aptos Display" w:hAnsi="Aptos Display" w:cs="Arial"/>
          <w:sz w:val="22"/>
          <w:szCs w:val="22"/>
        </w:rPr>
      </w:pPr>
    </w:p>
    <w:p w14:paraId="5A605BFC" w14:textId="77777777" w:rsidR="001827B2" w:rsidRPr="00991B3E" w:rsidRDefault="001827B2" w:rsidP="00556DCA">
      <w:pPr>
        <w:jc w:val="both"/>
        <w:rPr>
          <w:rFonts w:ascii="Aptos Display" w:hAnsi="Aptos Display" w:cs="Arial"/>
          <w:sz w:val="22"/>
          <w:szCs w:val="22"/>
        </w:rPr>
      </w:pPr>
      <w:r w:rsidRPr="00991B3E">
        <w:rPr>
          <w:rFonts w:ascii="Aptos Display" w:hAnsi="Aptos Display" w:cs="Arial"/>
          <w:sz w:val="22"/>
          <w:szCs w:val="22"/>
        </w:rPr>
        <w:t>Concerns may arise because a vulnerable adult informs you directly that they are concerned about another person’s behaviour towards them, or because you become aware through your own observations or through a third party of possible abuse.</w:t>
      </w:r>
    </w:p>
    <w:p w14:paraId="3DB5C3EA" w14:textId="77777777" w:rsidR="001827B2" w:rsidRPr="00991B3E" w:rsidRDefault="001827B2" w:rsidP="00556DCA">
      <w:pPr>
        <w:jc w:val="both"/>
        <w:rPr>
          <w:rFonts w:ascii="Aptos Display" w:hAnsi="Aptos Display" w:cs="Arial"/>
          <w:sz w:val="22"/>
          <w:szCs w:val="22"/>
        </w:rPr>
      </w:pPr>
    </w:p>
    <w:p w14:paraId="0129BB08" w14:textId="77777777" w:rsidR="001827B2" w:rsidRPr="00991B3E" w:rsidRDefault="001827B2" w:rsidP="00556DCA">
      <w:pPr>
        <w:jc w:val="both"/>
        <w:rPr>
          <w:rFonts w:ascii="Aptos Display" w:hAnsi="Aptos Display" w:cs="Arial"/>
          <w:sz w:val="22"/>
          <w:szCs w:val="22"/>
        </w:rPr>
      </w:pPr>
      <w:r w:rsidRPr="00991B3E">
        <w:rPr>
          <w:rFonts w:ascii="Aptos Display" w:hAnsi="Aptos Display" w:cs="Arial"/>
          <w:sz w:val="22"/>
          <w:szCs w:val="22"/>
        </w:rPr>
        <w:t xml:space="preserve">Most concerns that abuse may be taking place come from observations of changes in a vulnerable adult, for example, their behaviour, appearance, attitude or relationship with others. These suspicions may develop over time. </w:t>
      </w:r>
    </w:p>
    <w:p w14:paraId="38F8DF46" w14:textId="77777777" w:rsidR="001827B2" w:rsidRPr="00991B3E" w:rsidRDefault="001827B2" w:rsidP="00556DCA">
      <w:pPr>
        <w:jc w:val="both"/>
        <w:rPr>
          <w:rFonts w:ascii="Aptos Display" w:hAnsi="Aptos Display" w:cs="Arial"/>
          <w:sz w:val="22"/>
          <w:szCs w:val="22"/>
        </w:rPr>
      </w:pPr>
    </w:p>
    <w:p w14:paraId="2EB31253" w14:textId="0C37EFD9" w:rsidR="0050582E" w:rsidRPr="001102EE" w:rsidRDefault="001827B2" w:rsidP="00556DCA">
      <w:pPr>
        <w:jc w:val="both"/>
        <w:rPr>
          <w:rFonts w:ascii="Anton" w:hAnsi="Anton" w:cs="Arial"/>
          <w:bCs/>
          <w:sz w:val="22"/>
          <w:szCs w:val="22"/>
        </w:rPr>
      </w:pPr>
      <w:r w:rsidRPr="001102EE">
        <w:rPr>
          <w:rFonts w:ascii="Anton" w:hAnsi="Anton" w:cs="Arial"/>
          <w:bCs/>
          <w:sz w:val="22"/>
          <w:szCs w:val="22"/>
        </w:rPr>
        <w:t>WHAT TO DO IF A VULNERABLE ADULT DISCLOSES TO YOU</w:t>
      </w:r>
    </w:p>
    <w:p w14:paraId="412A15DA" w14:textId="73340BBC" w:rsidR="001827B2" w:rsidRPr="00991B3E" w:rsidRDefault="001827B2" w:rsidP="00556DCA">
      <w:pPr>
        <w:jc w:val="both"/>
        <w:rPr>
          <w:rFonts w:ascii="Aptos Display" w:hAnsi="Aptos Display" w:cs="Arial"/>
          <w:sz w:val="22"/>
          <w:szCs w:val="22"/>
        </w:rPr>
      </w:pPr>
      <w:r w:rsidRPr="00991B3E">
        <w:rPr>
          <w:rFonts w:ascii="Aptos Display" w:hAnsi="Aptos Display" w:cs="Arial"/>
          <w:sz w:val="22"/>
          <w:szCs w:val="22"/>
        </w:rPr>
        <w:t xml:space="preserve">If a vulnerable adult informs you directly that they are concerned about someone’s behaviour towards them, you should observe the following: </w:t>
      </w:r>
    </w:p>
    <w:p w14:paraId="06951D7F" w14:textId="77777777" w:rsidR="001827B2" w:rsidRPr="00991B3E" w:rsidRDefault="001827B2" w:rsidP="00556DCA">
      <w:pPr>
        <w:jc w:val="both"/>
        <w:rPr>
          <w:rFonts w:ascii="Aptos Display" w:hAnsi="Aptos Display" w:cs="Arial"/>
          <w:sz w:val="10"/>
          <w:szCs w:val="10"/>
        </w:rPr>
      </w:pPr>
    </w:p>
    <w:p w14:paraId="219947B0" w14:textId="77777777" w:rsidR="001827B2" w:rsidRPr="00991B3E" w:rsidRDefault="001827B2" w:rsidP="004C1203">
      <w:pPr>
        <w:widowControl/>
        <w:numPr>
          <w:ilvl w:val="0"/>
          <w:numId w:val="2"/>
        </w:numPr>
        <w:suppressAutoHyphens w:val="0"/>
        <w:ind w:hanging="720"/>
        <w:jc w:val="both"/>
        <w:rPr>
          <w:rFonts w:ascii="Aptos Display" w:hAnsi="Aptos Display" w:cs="Arial"/>
          <w:sz w:val="22"/>
          <w:szCs w:val="22"/>
        </w:rPr>
      </w:pPr>
      <w:r w:rsidRPr="00991B3E">
        <w:rPr>
          <w:rFonts w:ascii="Aptos Display" w:hAnsi="Aptos Display" w:cs="Arial"/>
          <w:sz w:val="22"/>
          <w:szCs w:val="22"/>
        </w:rPr>
        <w:t xml:space="preserve">React calmly so as not to frighten the vulnerable </w:t>
      </w:r>
      <w:r w:rsidR="000F1966" w:rsidRPr="00991B3E">
        <w:rPr>
          <w:rFonts w:ascii="Aptos Display" w:hAnsi="Aptos Display" w:cs="Arial"/>
          <w:sz w:val="22"/>
          <w:szCs w:val="22"/>
        </w:rPr>
        <w:t>adult.</w:t>
      </w:r>
    </w:p>
    <w:p w14:paraId="105FE768" w14:textId="77777777" w:rsidR="001827B2" w:rsidRPr="00991B3E" w:rsidRDefault="001827B2" w:rsidP="004C1203">
      <w:pPr>
        <w:widowControl/>
        <w:numPr>
          <w:ilvl w:val="0"/>
          <w:numId w:val="2"/>
        </w:numPr>
        <w:suppressAutoHyphens w:val="0"/>
        <w:ind w:hanging="720"/>
        <w:jc w:val="both"/>
        <w:rPr>
          <w:rFonts w:ascii="Aptos Display" w:hAnsi="Aptos Display" w:cs="Arial"/>
          <w:sz w:val="22"/>
          <w:szCs w:val="22"/>
        </w:rPr>
      </w:pPr>
      <w:r w:rsidRPr="00991B3E">
        <w:rPr>
          <w:rFonts w:ascii="Aptos Display" w:hAnsi="Aptos Display" w:cs="Arial"/>
          <w:sz w:val="22"/>
          <w:szCs w:val="22"/>
        </w:rPr>
        <w:t>Ensure the immediate</w:t>
      </w:r>
      <w:r w:rsidR="000F1966" w:rsidRPr="00991B3E">
        <w:rPr>
          <w:rFonts w:ascii="Aptos Display" w:hAnsi="Aptos Display" w:cs="Arial"/>
          <w:sz w:val="22"/>
          <w:szCs w:val="22"/>
        </w:rPr>
        <w:t xml:space="preserve"> safety of the vulnerable adult.</w:t>
      </w:r>
    </w:p>
    <w:p w14:paraId="4A3D4AA9" w14:textId="77777777" w:rsidR="004D256B" w:rsidRPr="00991B3E" w:rsidRDefault="001827B2" w:rsidP="004C1203">
      <w:pPr>
        <w:widowControl/>
        <w:numPr>
          <w:ilvl w:val="0"/>
          <w:numId w:val="2"/>
        </w:numPr>
        <w:suppressAutoHyphens w:val="0"/>
        <w:ind w:hanging="720"/>
        <w:jc w:val="both"/>
        <w:rPr>
          <w:rFonts w:ascii="Aptos Display" w:hAnsi="Aptos Display" w:cs="Arial"/>
          <w:sz w:val="22"/>
          <w:szCs w:val="22"/>
        </w:rPr>
      </w:pPr>
      <w:r w:rsidRPr="00991B3E">
        <w:rPr>
          <w:rFonts w:ascii="Aptos Display" w:hAnsi="Aptos Display" w:cs="Arial"/>
          <w:sz w:val="22"/>
          <w:szCs w:val="22"/>
        </w:rPr>
        <w:t>If immediate medical attention is required, ensure that the vulnerable adult is taken to</w:t>
      </w:r>
      <w:r w:rsidR="00BE035E" w:rsidRPr="00991B3E">
        <w:rPr>
          <w:rFonts w:ascii="Aptos Display" w:hAnsi="Aptos Display" w:cs="Arial"/>
          <w:sz w:val="22"/>
          <w:szCs w:val="22"/>
        </w:rPr>
        <w:t xml:space="preserve"> </w:t>
      </w:r>
      <w:r w:rsidRPr="00991B3E">
        <w:rPr>
          <w:rFonts w:ascii="Aptos Display" w:hAnsi="Aptos Display" w:cs="Arial"/>
          <w:sz w:val="22"/>
          <w:szCs w:val="22"/>
        </w:rPr>
        <w:t>hospital and that the Doctors are aware that thi</w:t>
      </w:r>
      <w:r w:rsidR="000F1966" w:rsidRPr="00991B3E">
        <w:rPr>
          <w:rFonts w:ascii="Aptos Display" w:hAnsi="Aptos Display" w:cs="Arial"/>
          <w:sz w:val="22"/>
          <w:szCs w:val="22"/>
        </w:rPr>
        <w:t>s is a child protection issue.</w:t>
      </w:r>
    </w:p>
    <w:p w14:paraId="2C6612FB" w14:textId="77777777" w:rsidR="001827B2" w:rsidRPr="00991B3E" w:rsidRDefault="001827B2" w:rsidP="004C1203">
      <w:pPr>
        <w:pStyle w:val="ListParagraph"/>
        <w:widowControl/>
        <w:numPr>
          <w:ilvl w:val="0"/>
          <w:numId w:val="6"/>
        </w:numPr>
        <w:suppressAutoHyphens w:val="0"/>
        <w:ind w:hanging="720"/>
        <w:jc w:val="both"/>
        <w:rPr>
          <w:rFonts w:ascii="Aptos Display" w:hAnsi="Aptos Display" w:cs="Arial"/>
          <w:sz w:val="22"/>
          <w:szCs w:val="22"/>
        </w:rPr>
      </w:pPr>
      <w:r w:rsidRPr="00991B3E">
        <w:rPr>
          <w:rFonts w:ascii="Aptos Display" w:hAnsi="Aptos Display" w:cs="Arial"/>
          <w:sz w:val="22"/>
          <w:szCs w:val="22"/>
        </w:rPr>
        <w:lastRenderedPageBreak/>
        <w:t>Tell the vulnerable adult that they are not be blame and t</w:t>
      </w:r>
      <w:r w:rsidR="000F1966" w:rsidRPr="00991B3E">
        <w:rPr>
          <w:rFonts w:ascii="Aptos Display" w:hAnsi="Aptos Display" w:cs="Arial"/>
          <w:sz w:val="22"/>
          <w:szCs w:val="22"/>
        </w:rPr>
        <w:t>hat they were right to tell you.</w:t>
      </w:r>
    </w:p>
    <w:p w14:paraId="62F2FC00" w14:textId="77777777" w:rsidR="001827B2" w:rsidRPr="00991B3E" w:rsidRDefault="000F1966" w:rsidP="004C1203">
      <w:pPr>
        <w:widowControl/>
        <w:numPr>
          <w:ilvl w:val="0"/>
          <w:numId w:val="2"/>
        </w:numPr>
        <w:suppressAutoHyphens w:val="0"/>
        <w:ind w:hanging="720"/>
        <w:jc w:val="both"/>
        <w:rPr>
          <w:rFonts w:ascii="Aptos Display" w:hAnsi="Aptos Display" w:cs="Arial"/>
          <w:sz w:val="22"/>
          <w:szCs w:val="22"/>
        </w:rPr>
      </w:pPr>
      <w:r w:rsidRPr="00991B3E">
        <w:rPr>
          <w:rFonts w:ascii="Aptos Display" w:hAnsi="Aptos Display" w:cs="Arial"/>
          <w:sz w:val="22"/>
          <w:szCs w:val="22"/>
        </w:rPr>
        <w:t>Take the disclosure seriously.</w:t>
      </w:r>
    </w:p>
    <w:p w14:paraId="1EBA7D85" w14:textId="77777777" w:rsidR="001827B2" w:rsidRPr="00991B3E" w:rsidRDefault="001827B2" w:rsidP="004C1203">
      <w:pPr>
        <w:widowControl/>
        <w:numPr>
          <w:ilvl w:val="0"/>
          <w:numId w:val="2"/>
        </w:numPr>
        <w:suppressAutoHyphens w:val="0"/>
        <w:ind w:hanging="720"/>
        <w:jc w:val="both"/>
        <w:rPr>
          <w:rFonts w:ascii="Aptos Display" w:hAnsi="Aptos Display" w:cs="Arial"/>
          <w:sz w:val="22"/>
          <w:szCs w:val="22"/>
        </w:rPr>
      </w:pPr>
      <w:r w:rsidRPr="00991B3E">
        <w:rPr>
          <w:rFonts w:ascii="Aptos Display" w:hAnsi="Aptos Display" w:cs="Arial"/>
          <w:sz w:val="22"/>
          <w:szCs w:val="22"/>
        </w:rPr>
        <w:t>Avoid leading the vulnerable adult and keep questioning to an absolute minimum. Only ask what is necessary to ensure a clear und</w:t>
      </w:r>
      <w:r w:rsidR="000F1966" w:rsidRPr="00991B3E">
        <w:rPr>
          <w:rFonts w:ascii="Aptos Display" w:hAnsi="Aptos Display" w:cs="Arial"/>
          <w:sz w:val="22"/>
          <w:szCs w:val="22"/>
        </w:rPr>
        <w:t>erstanding of what has been said.</w:t>
      </w:r>
    </w:p>
    <w:p w14:paraId="736E11E8" w14:textId="77777777" w:rsidR="000F1966" w:rsidRPr="00991B3E" w:rsidRDefault="001827B2" w:rsidP="004C1203">
      <w:pPr>
        <w:widowControl/>
        <w:numPr>
          <w:ilvl w:val="0"/>
          <w:numId w:val="2"/>
        </w:numPr>
        <w:suppressAutoHyphens w:val="0"/>
        <w:ind w:hanging="720"/>
        <w:jc w:val="both"/>
        <w:rPr>
          <w:rFonts w:ascii="Aptos Display" w:hAnsi="Aptos Display" w:cs="Arial"/>
          <w:sz w:val="22"/>
          <w:szCs w:val="22"/>
        </w:rPr>
      </w:pPr>
      <w:r w:rsidRPr="00991B3E">
        <w:rPr>
          <w:rFonts w:ascii="Aptos Display" w:hAnsi="Aptos Display" w:cs="Arial"/>
          <w:sz w:val="22"/>
          <w:szCs w:val="22"/>
        </w:rPr>
        <w:t>Reassure the vulnerable adult but do not make promises of the outcome or of confidentia</w:t>
      </w:r>
      <w:r w:rsidR="004D256B" w:rsidRPr="00991B3E">
        <w:rPr>
          <w:rFonts w:ascii="Aptos Display" w:hAnsi="Aptos Display" w:cs="Arial"/>
          <w:sz w:val="22"/>
          <w:szCs w:val="22"/>
        </w:rPr>
        <w:t>lity which may not be possible.</w:t>
      </w:r>
    </w:p>
    <w:p w14:paraId="60B1F321" w14:textId="77777777" w:rsidR="000F1966" w:rsidRPr="00991B3E" w:rsidRDefault="001827B2" w:rsidP="004C1203">
      <w:pPr>
        <w:widowControl/>
        <w:numPr>
          <w:ilvl w:val="0"/>
          <w:numId w:val="2"/>
        </w:numPr>
        <w:suppressAutoHyphens w:val="0"/>
        <w:ind w:hanging="720"/>
        <w:jc w:val="both"/>
        <w:rPr>
          <w:rFonts w:ascii="Aptos Display" w:hAnsi="Aptos Display" w:cs="Arial"/>
          <w:sz w:val="22"/>
          <w:szCs w:val="22"/>
        </w:rPr>
      </w:pPr>
      <w:r w:rsidRPr="00991B3E">
        <w:rPr>
          <w:rFonts w:ascii="Aptos Display" w:hAnsi="Aptos Display" w:cs="Arial"/>
          <w:sz w:val="22"/>
          <w:szCs w:val="22"/>
        </w:rPr>
        <w:t>If there is suspicion of sexual abuse, do not let the vulnerable adult bathe or shower until given permission to do so as washing ca</w:t>
      </w:r>
      <w:r w:rsidR="000F1966" w:rsidRPr="00991B3E">
        <w:rPr>
          <w:rFonts w:ascii="Aptos Display" w:hAnsi="Aptos Display" w:cs="Arial"/>
          <w:sz w:val="22"/>
          <w:szCs w:val="22"/>
        </w:rPr>
        <w:t>n destroy valuable evidence.</w:t>
      </w:r>
    </w:p>
    <w:p w14:paraId="25C930F3" w14:textId="77777777" w:rsidR="000F1966" w:rsidRPr="00991B3E" w:rsidRDefault="001827B2" w:rsidP="004C1203">
      <w:pPr>
        <w:widowControl/>
        <w:numPr>
          <w:ilvl w:val="0"/>
          <w:numId w:val="2"/>
        </w:numPr>
        <w:suppressAutoHyphens w:val="0"/>
        <w:ind w:hanging="720"/>
        <w:jc w:val="both"/>
        <w:rPr>
          <w:rFonts w:ascii="Aptos Display" w:hAnsi="Aptos Display" w:cs="Arial"/>
          <w:sz w:val="22"/>
          <w:szCs w:val="22"/>
        </w:rPr>
      </w:pPr>
      <w:r w:rsidRPr="00991B3E">
        <w:rPr>
          <w:rFonts w:ascii="Aptos Display" w:hAnsi="Aptos Display" w:cs="Arial"/>
          <w:sz w:val="22"/>
          <w:szCs w:val="22"/>
        </w:rPr>
        <w:t xml:space="preserve">Keep a factual record of events which could be used in legal proceedings at a later date.  Inform the </w:t>
      </w:r>
      <w:r w:rsidR="00BE035E" w:rsidRPr="00991B3E">
        <w:rPr>
          <w:rFonts w:ascii="Aptos Display" w:hAnsi="Aptos Display" w:cs="Arial"/>
          <w:sz w:val="22"/>
          <w:szCs w:val="22"/>
        </w:rPr>
        <w:t>DSO</w:t>
      </w:r>
      <w:r w:rsidRPr="00991B3E">
        <w:rPr>
          <w:rFonts w:ascii="Aptos Display" w:hAnsi="Aptos Display" w:cs="Arial"/>
          <w:sz w:val="22"/>
          <w:szCs w:val="22"/>
        </w:rPr>
        <w:t>, unless there is a reason not to do so, for example, if they are</w:t>
      </w:r>
      <w:r w:rsidR="004D256B" w:rsidRPr="00991B3E">
        <w:rPr>
          <w:rFonts w:ascii="Aptos Display" w:hAnsi="Aptos Display" w:cs="Arial"/>
          <w:sz w:val="22"/>
          <w:szCs w:val="22"/>
        </w:rPr>
        <w:t xml:space="preserve"> involved in the alleged abuse.</w:t>
      </w:r>
    </w:p>
    <w:p w14:paraId="3267ACB3" w14:textId="77777777" w:rsidR="001827B2" w:rsidRPr="00991B3E" w:rsidRDefault="001827B2" w:rsidP="004C1203">
      <w:pPr>
        <w:widowControl/>
        <w:numPr>
          <w:ilvl w:val="0"/>
          <w:numId w:val="2"/>
        </w:numPr>
        <w:suppressAutoHyphens w:val="0"/>
        <w:ind w:hanging="720"/>
        <w:jc w:val="both"/>
        <w:rPr>
          <w:rFonts w:ascii="Aptos Display" w:hAnsi="Aptos Display" w:cs="Arial"/>
          <w:sz w:val="22"/>
          <w:szCs w:val="22"/>
        </w:rPr>
      </w:pPr>
      <w:r w:rsidRPr="00991B3E">
        <w:rPr>
          <w:rFonts w:ascii="Aptos Display" w:hAnsi="Aptos Display" w:cs="Arial"/>
          <w:sz w:val="22"/>
          <w:szCs w:val="22"/>
        </w:rPr>
        <w:t xml:space="preserve">If the </w:t>
      </w:r>
      <w:r w:rsidR="00BE035E" w:rsidRPr="00991B3E">
        <w:rPr>
          <w:rFonts w:ascii="Aptos Display" w:hAnsi="Aptos Display" w:cs="Arial"/>
          <w:sz w:val="22"/>
          <w:szCs w:val="22"/>
        </w:rPr>
        <w:t>DSO</w:t>
      </w:r>
      <w:r w:rsidRPr="00991B3E">
        <w:rPr>
          <w:rFonts w:ascii="Aptos Display" w:hAnsi="Aptos Display" w:cs="Arial"/>
          <w:sz w:val="22"/>
          <w:szCs w:val="22"/>
        </w:rPr>
        <w:t xml:space="preserve"> is not available</w:t>
      </w:r>
      <w:r w:rsidR="00BE035E" w:rsidRPr="00991B3E">
        <w:rPr>
          <w:rFonts w:ascii="Aptos Display" w:hAnsi="Aptos Display" w:cs="Arial"/>
          <w:sz w:val="22"/>
          <w:szCs w:val="22"/>
        </w:rPr>
        <w:t xml:space="preserve"> contact the SSM</w:t>
      </w:r>
      <w:r w:rsidRPr="00991B3E">
        <w:rPr>
          <w:rFonts w:ascii="Aptos Display" w:hAnsi="Aptos Display" w:cs="Arial"/>
          <w:sz w:val="22"/>
          <w:szCs w:val="22"/>
        </w:rPr>
        <w:t>, report your concerns to The Police or the FA/NSPCC Child Protection Helpline. The authorities will advise of what action to take next.</w:t>
      </w:r>
    </w:p>
    <w:p w14:paraId="4E59215F" w14:textId="77777777" w:rsidR="001827B2" w:rsidRPr="00991B3E" w:rsidRDefault="001827B2" w:rsidP="00556DCA">
      <w:pPr>
        <w:jc w:val="both"/>
        <w:rPr>
          <w:rFonts w:ascii="Aptos Display" w:hAnsi="Aptos Display" w:cs="Arial"/>
          <w:sz w:val="22"/>
          <w:szCs w:val="22"/>
        </w:rPr>
      </w:pPr>
    </w:p>
    <w:p w14:paraId="4C622B41" w14:textId="43A0C8D0" w:rsidR="001827B2" w:rsidRPr="00991B3E" w:rsidRDefault="001827B2" w:rsidP="00556DCA">
      <w:pPr>
        <w:jc w:val="both"/>
        <w:rPr>
          <w:rFonts w:ascii="Aptos Display" w:hAnsi="Aptos Display" w:cs="Arial"/>
          <w:sz w:val="22"/>
          <w:szCs w:val="22"/>
        </w:rPr>
      </w:pPr>
      <w:r w:rsidRPr="00991B3E">
        <w:rPr>
          <w:rFonts w:ascii="Aptos Display" w:hAnsi="Aptos Display" w:cs="Arial"/>
          <w:sz w:val="22"/>
          <w:szCs w:val="22"/>
        </w:rPr>
        <w:t xml:space="preserve">In most circumstances, the </w:t>
      </w:r>
      <w:r w:rsidR="00BE035E" w:rsidRPr="00991B3E">
        <w:rPr>
          <w:rFonts w:ascii="Aptos Display" w:hAnsi="Aptos Display" w:cs="Arial"/>
          <w:sz w:val="22"/>
          <w:szCs w:val="22"/>
        </w:rPr>
        <w:t>DSO</w:t>
      </w:r>
      <w:r w:rsidRPr="00991B3E">
        <w:rPr>
          <w:rFonts w:ascii="Aptos Display" w:hAnsi="Aptos Display" w:cs="Arial"/>
          <w:sz w:val="22"/>
          <w:szCs w:val="22"/>
        </w:rPr>
        <w:t xml:space="preserve"> will inform the necessary people or authorities. These may include parents/carers (unless there is a specific reason not to do so, for example, if the parents are the alleged abusers),</w:t>
      </w:r>
      <w:r w:rsidR="000F1966" w:rsidRPr="00991B3E">
        <w:rPr>
          <w:rFonts w:ascii="Aptos Display" w:hAnsi="Aptos Display" w:cs="Arial"/>
          <w:sz w:val="22"/>
          <w:szCs w:val="22"/>
        </w:rPr>
        <w:t xml:space="preserve"> </w:t>
      </w:r>
      <w:r w:rsidRPr="00991B3E">
        <w:rPr>
          <w:rFonts w:ascii="Aptos Display" w:hAnsi="Aptos Display" w:cs="Arial"/>
          <w:sz w:val="22"/>
          <w:szCs w:val="22"/>
        </w:rPr>
        <w:t xml:space="preserve">The Police, </w:t>
      </w:r>
      <w:r w:rsidR="003C19BC" w:rsidRPr="00991B3E">
        <w:rPr>
          <w:rFonts w:ascii="Aptos Display" w:hAnsi="Aptos Display" w:cs="Arial"/>
          <w:sz w:val="22"/>
          <w:szCs w:val="22"/>
        </w:rPr>
        <w:t>LADO</w:t>
      </w:r>
      <w:r w:rsidRPr="00991B3E">
        <w:rPr>
          <w:rFonts w:ascii="Aptos Display" w:hAnsi="Aptos Display" w:cs="Arial"/>
          <w:sz w:val="22"/>
          <w:szCs w:val="22"/>
        </w:rPr>
        <w:t xml:space="preserve">, The County FA, The FA, The </w:t>
      </w:r>
      <w:r w:rsidR="00BE035E" w:rsidRPr="00991B3E">
        <w:rPr>
          <w:rFonts w:ascii="Aptos Display" w:hAnsi="Aptos Display" w:cs="Arial"/>
          <w:sz w:val="22"/>
          <w:szCs w:val="22"/>
        </w:rPr>
        <w:t>EFL</w:t>
      </w:r>
      <w:r w:rsidRPr="00991B3E">
        <w:rPr>
          <w:rFonts w:ascii="Aptos Display" w:hAnsi="Aptos Display" w:cs="Arial"/>
          <w:sz w:val="22"/>
          <w:szCs w:val="22"/>
        </w:rPr>
        <w:t xml:space="preserve">, </w:t>
      </w:r>
      <w:r w:rsidR="00B20C41" w:rsidRPr="00991B3E">
        <w:rPr>
          <w:rFonts w:ascii="Aptos Display" w:hAnsi="Aptos Display" w:cs="Arial"/>
          <w:sz w:val="22"/>
          <w:szCs w:val="22"/>
        </w:rPr>
        <w:t xml:space="preserve">The National League, </w:t>
      </w:r>
      <w:r w:rsidRPr="00991B3E">
        <w:rPr>
          <w:rFonts w:ascii="Aptos Display" w:hAnsi="Aptos Display" w:cs="Arial"/>
          <w:sz w:val="22"/>
          <w:szCs w:val="22"/>
        </w:rPr>
        <w:t xml:space="preserve">the Academy Manager and the </w:t>
      </w:r>
      <w:r w:rsidR="00BE035E" w:rsidRPr="00991B3E">
        <w:rPr>
          <w:rFonts w:ascii="Aptos Display" w:hAnsi="Aptos Display" w:cs="Arial"/>
          <w:sz w:val="22"/>
          <w:szCs w:val="22"/>
        </w:rPr>
        <w:t>SSM</w:t>
      </w:r>
      <w:r w:rsidRPr="00991B3E">
        <w:rPr>
          <w:rFonts w:ascii="Aptos Display" w:hAnsi="Aptos Display" w:cs="Arial"/>
          <w:sz w:val="22"/>
          <w:szCs w:val="22"/>
        </w:rPr>
        <w:t xml:space="preserve"> at the Club. </w:t>
      </w:r>
    </w:p>
    <w:p w14:paraId="6D222C1C" w14:textId="77777777" w:rsidR="001827B2" w:rsidRPr="00991B3E" w:rsidRDefault="001827B2" w:rsidP="00556DCA">
      <w:pPr>
        <w:jc w:val="both"/>
        <w:rPr>
          <w:rFonts w:ascii="Aptos Display" w:hAnsi="Aptos Display" w:cs="Arial"/>
          <w:sz w:val="22"/>
          <w:szCs w:val="22"/>
        </w:rPr>
      </w:pPr>
    </w:p>
    <w:p w14:paraId="530323A9" w14:textId="2C1FF1D1" w:rsidR="001827B2" w:rsidRPr="00991B3E" w:rsidRDefault="000F1966" w:rsidP="00556DCA">
      <w:pPr>
        <w:jc w:val="both"/>
        <w:rPr>
          <w:rFonts w:ascii="Aptos Display" w:hAnsi="Aptos Display" w:cs="Arial"/>
          <w:sz w:val="22"/>
          <w:szCs w:val="22"/>
        </w:rPr>
      </w:pPr>
      <w:r w:rsidRPr="00991B3E">
        <w:rPr>
          <w:rFonts w:ascii="Aptos Display" w:hAnsi="Aptos Display" w:cs="Arial"/>
          <w:sz w:val="22"/>
          <w:szCs w:val="22"/>
        </w:rPr>
        <w:t xml:space="preserve">Carlisle United </w:t>
      </w:r>
      <w:r w:rsidR="001827B2" w:rsidRPr="00991B3E">
        <w:rPr>
          <w:rFonts w:ascii="Aptos Display" w:hAnsi="Aptos Display" w:cs="Arial"/>
          <w:sz w:val="22"/>
          <w:szCs w:val="22"/>
        </w:rPr>
        <w:t>will never promise confidentiality to any individual making a disclosure. Any individual can be assured that their information will only be shared with those who need to know in order to respond efficiently and appropriately to the disclosu</w:t>
      </w:r>
      <w:r w:rsidRPr="00991B3E">
        <w:rPr>
          <w:rFonts w:ascii="Aptos Display" w:hAnsi="Aptos Display" w:cs="Arial"/>
          <w:sz w:val="22"/>
          <w:szCs w:val="22"/>
        </w:rPr>
        <w:t xml:space="preserve">re. This may be within the </w:t>
      </w:r>
      <w:r w:rsidR="000F082D" w:rsidRPr="00991B3E">
        <w:rPr>
          <w:rFonts w:ascii="Aptos Display" w:hAnsi="Aptos Display" w:cs="Arial"/>
          <w:sz w:val="22"/>
          <w:szCs w:val="22"/>
        </w:rPr>
        <w:t>Club</w:t>
      </w:r>
      <w:r w:rsidRPr="00991B3E">
        <w:rPr>
          <w:rFonts w:ascii="Aptos Display" w:hAnsi="Aptos Display" w:cs="Arial"/>
          <w:sz w:val="22"/>
          <w:szCs w:val="22"/>
        </w:rPr>
        <w:t xml:space="preserve"> </w:t>
      </w:r>
      <w:r w:rsidR="001827B2" w:rsidRPr="00991B3E">
        <w:rPr>
          <w:rFonts w:ascii="Aptos Display" w:hAnsi="Aptos Display" w:cs="Arial"/>
          <w:sz w:val="22"/>
          <w:szCs w:val="22"/>
        </w:rPr>
        <w:t xml:space="preserve">or within other organisations inside or outside of football. With regards to external organisations (e.g. FA, County FA, </w:t>
      </w:r>
      <w:r w:rsidR="00BE035E" w:rsidRPr="00991B3E">
        <w:rPr>
          <w:rFonts w:ascii="Aptos Display" w:hAnsi="Aptos Display" w:cs="Arial"/>
          <w:sz w:val="22"/>
          <w:szCs w:val="22"/>
        </w:rPr>
        <w:t>EFL</w:t>
      </w:r>
      <w:r w:rsidR="006B2D8F" w:rsidRPr="00991B3E">
        <w:rPr>
          <w:rFonts w:ascii="Aptos Display" w:hAnsi="Aptos Display" w:cs="Arial"/>
          <w:sz w:val="22"/>
          <w:szCs w:val="22"/>
        </w:rPr>
        <w:t>/NL</w:t>
      </w:r>
      <w:r w:rsidR="001827B2" w:rsidRPr="00991B3E">
        <w:rPr>
          <w:rFonts w:ascii="Aptos Display" w:hAnsi="Aptos Display" w:cs="Arial"/>
          <w:sz w:val="22"/>
          <w:szCs w:val="22"/>
        </w:rPr>
        <w:t xml:space="preserve">, Police, </w:t>
      </w:r>
      <w:r w:rsidR="006B2D8F" w:rsidRPr="00991B3E">
        <w:rPr>
          <w:rFonts w:ascii="Aptos Display" w:hAnsi="Aptos Display" w:cs="Arial"/>
          <w:sz w:val="22"/>
          <w:szCs w:val="22"/>
        </w:rPr>
        <w:t>LADO</w:t>
      </w:r>
      <w:r w:rsidR="001827B2" w:rsidRPr="00991B3E">
        <w:rPr>
          <w:rFonts w:ascii="Aptos Display" w:hAnsi="Aptos Display" w:cs="Arial"/>
          <w:sz w:val="22"/>
          <w:szCs w:val="22"/>
        </w:rPr>
        <w:t>, etc), Carlisle United</w:t>
      </w:r>
      <w:r w:rsidRPr="00991B3E">
        <w:rPr>
          <w:rFonts w:ascii="Aptos Display" w:hAnsi="Aptos Display" w:cs="Arial"/>
          <w:sz w:val="22"/>
          <w:szCs w:val="22"/>
        </w:rPr>
        <w:t xml:space="preserve"> </w:t>
      </w:r>
      <w:r w:rsidR="001827B2" w:rsidRPr="00991B3E">
        <w:rPr>
          <w:rFonts w:ascii="Aptos Display" w:hAnsi="Aptos Display" w:cs="Arial"/>
          <w:sz w:val="22"/>
          <w:szCs w:val="22"/>
        </w:rPr>
        <w:t>will share information when it is believed that a child is at risk. The S</w:t>
      </w:r>
      <w:r w:rsidR="00C519DE" w:rsidRPr="00991B3E">
        <w:rPr>
          <w:rFonts w:ascii="Aptos Display" w:hAnsi="Aptos Display" w:cs="Arial"/>
          <w:sz w:val="22"/>
          <w:szCs w:val="22"/>
        </w:rPr>
        <w:t>SM</w:t>
      </w:r>
      <w:r w:rsidR="001827B2" w:rsidRPr="00991B3E">
        <w:rPr>
          <w:rFonts w:ascii="Aptos Display" w:hAnsi="Aptos Display" w:cs="Arial"/>
          <w:sz w:val="22"/>
          <w:szCs w:val="22"/>
        </w:rPr>
        <w:t xml:space="preserve"> will make the decision of what information can be shared on a </w:t>
      </w:r>
      <w:r w:rsidR="00C519DE" w:rsidRPr="00991B3E">
        <w:rPr>
          <w:rFonts w:ascii="Aptos Display" w:hAnsi="Aptos Display" w:cs="Arial"/>
          <w:sz w:val="22"/>
          <w:szCs w:val="22"/>
        </w:rPr>
        <w:t>case-by-case</w:t>
      </w:r>
      <w:r w:rsidR="001827B2" w:rsidRPr="00991B3E">
        <w:rPr>
          <w:rFonts w:ascii="Aptos Display" w:hAnsi="Aptos Display" w:cs="Arial"/>
          <w:sz w:val="22"/>
          <w:szCs w:val="22"/>
        </w:rPr>
        <w:t xml:space="preserve"> basis. </w:t>
      </w:r>
    </w:p>
    <w:p w14:paraId="3A7BDD0B" w14:textId="77777777" w:rsidR="000F1966" w:rsidRPr="00991B3E" w:rsidRDefault="000F1966" w:rsidP="00556DCA">
      <w:pPr>
        <w:jc w:val="both"/>
        <w:rPr>
          <w:rFonts w:ascii="Aptos Display" w:hAnsi="Aptos Display" w:cs="Arial"/>
          <w:sz w:val="22"/>
          <w:szCs w:val="22"/>
        </w:rPr>
      </w:pPr>
    </w:p>
    <w:p w14:paraId="3CDBAFE2" w14:textId="77777777" w:rsidR="001827B2" w:rsidRPr="00991B3E" w:rsidRDefault="001827B2" w:rsidP="00556DCA">
      <w:pPr>
        <w:jc w:val="both"/>
        <w:rPr>
          <w:rFonts w:ascii="Aptos Display" w:hAnsi="Aptos Display" w:cs="Arial"/>
          <w:sz w:val="22"/>
          <w:szCs w:val="22"/>
        </w:rPr>
      </w:pPr>
      <w:r w:rsidRPr="00991B3E">
        <w:rPr>
          <w:rFonts w:ascii="Aptos Display" w:hAnsi="Aptos Display" w:cs="Arial"/>
          <w:sz w:val="22"/>
          <w:szCs w:val="22"/>
        </w:rPr>
        <w:t xml:space="preserve">The </w:t>
      </w:r>
      <w:r w:rsidR="00BE035E" w:rsidRPr="00991B3E">
        <w:rPr>
          <w:rFonts w:ascii="Aptos Display" w:hAnsi="Aptos Display" w:cs="Arial"/>
          <w:sz w:val="22"/>
          <w:szCs w:val="22"/>
        </w:rPr>
        <w:t>DSO</w:t>
      </w:r>
      <w:r w:rsidRPr="00991B3E">
        <w:rPr>
          <w:rFonts w:ascii="Aptos Display" w:hAnsi="Aptos Display" w:cs="Arial"/>
          <w:sz w:val="22"/>
          <w:szCs w:val="22"/>
        </w:rPr>
        <w:t xml:space="preserve"> will also attempt to differentiate between poor practice and child abuse. This decision may not be able to be made immediately and may only be possible after gathering further information.</w:t>
      </w:r>
    </w:p>
    <w:p w14:paraId="52F7567B" w14:textId="77777777" w:rsidR="001827B2" w:rsidRPr="00991B3E" w:rsidRDefault="001827B2" w:rsidP="00556DCA">
      <w:pPr>
        <w:jc w:val="both"/>
        <w:rPr>
          <w:rFonts w:ascii="Aptos Display" w:hAnsi="Aptos Display" w:cs="Arial"/>
          <w:sz w:val="22"/>
          <w:szCs w:val="22"/>
        </w:rPr>
      </w:pPr>
    </w:p>
    <w:p w14:paraId="75BD7D4E" w14:textId="541B53B3" w:rsidR="001827B2" w:rsidRPr="00991B3E" w:rsidRDefault="001827B2" w:rsidP="00556DCA">
      <w:pPr>
        <w:jc w:val="both"/>
        <w:rPr>
          <w:rFonts w:ascii="Aptos Display" w:hAnsi="Aptos Display" w:cs="Arial"/>
          <w:sz w:val="22"/>
          <w:szCs w:val="22"/>
        </w:rPr>
      </w:pPr>
      <w:r w:rsidRPr="00991B3E">
        <w:rPr>
          <w:rFonts w:ascii="Aptos Display" w:hAnsi="Aptos Display" w:cs="Arial"/>
          <w:sz w:val="22"/>
          <w:szCs w:val="22"/>
        </w:rPr>
        <w:t>If the concern is judged as poor practice rather than abuse, then the individual concerned will receive further advice, support and education (to i</w:t>
      </w:r>
      <w:r w:rsidR="00D77387" w:rsidRPr="00991B3E">
        <w:rPr>
          <w:rFonts w:ascii="Aptos Display" w:hAnsi="Aptos Display" w:cs="Arial"/>
          <w:sz w:val="22"/>
          <w:szCs w:val="22"/>
        </w:rPr>
        <w:t xml:space="preserve">nclude familiarisation with </w:t>
      </w:r>
      <w:r w:rsidR="002E567C" w:rsidRPr="00991B3E">
        <w:rPr>
          <w:rFonts w:ascii="Aptos Display" w:hAnsi="Aptos Display" w:cs="Arial"/>
          <w:sz w:val="22"/>
          <w:szCs w:val="22"/>
        </w:rPr>
        <w:t>Club</w:t>
      </w:r>
      <w:r w:rsidRPr="00991B3E">
        <w:rPr>
          <w:rFonts w:ascii="Aptos Display" w:hAnsi="Aptos Display" w:cs="Arial"/>
          <w:sz w:val="22"/>
          <w:szCs w:val="22"/>
        </w:rPr>
        <w:t xml:space="preserve"> policies and codes of conduct, and the FA Safeguarding </w:t>
      </w:r>
      <w:r w:rsidR="002E567C" w:rsidRPr="00991B3E">
        <w:rPr>
          <w:rFonts w:ascii="Aptos Display" w:hAnsi="Aptos Display" w:cs="Arial"/>
          <w:sz w:val="22"/>
          <w:szCs w:val="22"/>
        </w:rPr>
        <w:t>education</w:t>
      </w:r>
      <w:r w:rsidRPr="00991B3E">
        <w:rPr>
          <w:rFonts w:ascii="Aptos Display" w:hAnsi="Aptos Display" w:cs="Arial"/>
          <w:sz w:val="22"/>
          <w:szCs w:val="22"/>
        </w:rPr>
        <w:t xml:space="preserve">), and there may be disciplinary action. The individual will be closely monitored by their Line Manager. </w:t>
      </w:r>
    </w:p>
    <w:p w14:paraId="017D0443" w14:textId="77777777" w:rsidR="001827B2" w:rsidRPr="00991B3E" w:rsidRDefault="001827B2" w:rsidP="00556DCA">
      <w:pPr>
        <w:jc w:val="both"/>
        <w:rPr>
          <w:rFonts w:ascii="Aptos Display" w:hAnsi="Aptos Display" w:cs="Arial"/>
          <w:sz w:val="22"/>
          <w:szCs w:val="22"/>
        </w:rPr>
      </w:pPr>
    </w:p>
    <w:p w14:paraId="7FB718FA" w14:textId="7A6F03CA" w:rsidR="0050582E" w:rsidRPr="00A106C0" w:rsidRDefault="00755A44" w:rsidP="00EC02E7">
      <w:pPr>
        <w:pStyle w:val="Default"/>
        <w:rPr>
          <w:rFonts w:ascii="Anton" w:hAnsi="Anton"/>
          <w:sz w:val="22"/>
          <w:szCs w:val="22"/>
        </w:rPr>
      </w:pPr>
      <w:bookmarkStart w:id="2" w:name="_Hlk66950164"/>
      <w:r w:rsidRPr="00A106C0">
        <w:rPr>
          <w:rFonts w:ascii="Anton" w:hAnsi="Anton"/>
          <w:sz w:val="22"/>
          <w:szCs w:val="22"/>
        </w:rPr>
        <w:t xml:space="preserve">Review </w:t>
      </w:r>
    </w:p>
    <w:p w14:paraId="139B9C99" w14:textId="26D2CAB4" w:rsidR="00EC02E7" w:rsidRPr="00991B3E" w:rsidRDefault="00EC02E7" w:rsidP="00EC02E7">
      <w:pPr>
        <w:pStyle w:val="Default"/>
        <w:rPr>
          <w:rFonts w:ascii="Aptos Display" w:hAnsi="Aptos Display"/>
          <w:sz w:val="22"/>
          <w:szCs w:val="22"/>
        </w:rPr>
      </w:pPr>
      <w:r w:rsidRPr="00991B3E">
        <w:rPr>
          <w:rFonts w:ascii="Aptos Display" w:hAnsi="Aptos Display"/>
          <w:sz w:val="22"/>
          <w:szCs w:val="22"/>
        </w:rPr>
        <w:t xml:space="preserve">This Policy will be kept up to date, particularly as </w:t>
      </w:r>
      <w:r w:rsidRPr="00991B3E">
        <w:rPr>
          <w:rFonts w:ascii="Aptos Display" w:hAnsi="Aptos Display"/>
          <w:sz w:val="22"/>
          <w:szCs w:val="22"/>
        </w:rPr>
        <w:fldChar w:fldCharType="begin"/>
      </w:r>
      <w:r w:rsidRPr="00991B3E">
        <w:rPr>
          <w:rFonts w:ascii="Aptos Display" w:hAnsi="Aptos Display"/>
          <w:sz w:val="22"/>
          <w:szCs w:val="22"/>
        </w:rPr>
        <w:instrText xml:space="preserve"> MERGEFIELD Company_Trading_As </w:instrText>
      </w:r>
      <w:r w:rsidRPr="00991B3E">
        <w:rPr>
          <w:rFonts w:ascii="Aptos Display" w:hAnsi="Aptos Display"/>
          <w:sz w:val="22"/>
          <w:szCs w:val="22"/>
        </w:rPr>
        <w:fldChar w:fldCharType="separate"/>
      </w:r>
      <w:r w:rsidRPr="00991B3E">
        <w:rPr>
          <w:rFonts w:ascii="Aptos Display" w:hAnsi="Aptos Display"/>
          <w:sz w:val="22"/>
          <w:szCs w:val="22"/>
        </w:rPr>
        <w:t>the Club</w:t>
      </w:r>
      <w:r w:rsidRPr="00991B3E">
        <w:rPr>
          <w:rFonts w:ascii="Aptos Display" w:hAnsi="Aptos Display"/>
          <w:sz w:val="22"/>
          <w:szCs w:val="22"/>
        </w:rPr>
        <w:fldChar w:fldCharType="end"/>
      </w:r>
      <w:r w:rsidRPr="00991B3E">
        <w:rPr>
          <w:rFonts w:ascii="Aptos Display" w:hAnsi="Aptos Display"/>
          <w:sz w:val="22"/>
          <w:szCs w:val="22"/>
        </w:rPr>
        <w:t xml:space="preserve"> changes in nature and size and new requirements emerge. </w:t>
      </w:r>
    </w:p>
    <w:p w14:paraId="53D363E9" w14:textId="77777777" w:rsidR="00EC02E7" w:rsidRPr="00991B3E" w:rsidRDefault="00EC02E7" w:rsidP="00EC02E7">
      <w:pPr>
        <w:pStyle w:val="Default"/>
        <w:rPr>
          <w:rFonts w:ascii="Aptos Display" w:hAnsi="Aptos Display"/>
          <w:sz w:val="22"/>
          <w:szCs w:val="22"/>
        </w:rPr>
      </w:pPr>
    </w:p>
    <w:p w14:paraId="6FACC2AD" w14:textId="77777777" w:rsidR="00EC02E7" w:rsidRPr="00991B3E" w:rsidRDefault="00EC02E7" w:rsidP="00EC02E7">
      <w:pPr>
        <w:pStyle w:val="Default"/>
        <w:rPr>
          <w:rFonts w:ascii="Aptos Display" w:hAnsi="Aptos Display"/>
          <w:sz w:val="22"/>
          <w:szCs w:val="22"/>
        </w:rPr>
      </w:pPr>
      <w:r w:rsidRPr="00991B3E">
        <w:rPr>
          <w:rFonts w:ascii="Aptos Display" w:hAnsi="Aptos Display"/>
          <w:sz w:val="22"/>
          <w:szCs w:val="22"/>
        </w:rPr>
        <w:t>To ensure this, the Policy, and the way it is implemented, will be reassessed and amended on an ongoing basis and reviewed annual basis will be as follows:</w:t>
      </w:r>
    </w:p>
    <w:p w14:paraId="51B5494D" w14:textId="77777777" w:rsidR="00EC02E7" w:rsidRPr="00991B3E" w:rsidRDefault="00EC02E7" w:rsidP="00EC02E7">
      <w:pPr>
        <w:pStyle w:val="Default"/>
        <w:rPr>
          <w:rFonts w:ascii="Aptos Display" w:hAnsi="Aptos Display"/>
          <w:sz w:val="22"/>
          <w:szCs w:val="22"/>
        </w:rPr>
      </w:pPr>
    </w:p>
    <w:p w14:paraId="32CA02E3" w14:textId="77777777" w:rsidR="00EC02E7" w:rsidRPr="00991B3E" w:rsidRDefault="00EC02E7" w:rsidP="00EC02E7">
      <w:pPr>
        <w:pStyle w:val="Default"/>
        <w:numPr>
          <w:ilvl w:val="0"/>
          <w:numId w:val="12"/>
        </w:numPr>
        <w:ind w:left="360"/>
        <w:rPr>
          <w:rFonts w:ascii="Aptos Display" w:hAnsi="Aptos Display"/>
          <w:sz w:val="22"/>
          <w:szCs w:val="22"/>
        </w:rPr>
      </w:pPr>
      <w:r w:rsidRPr="00991B3E">
        <w:rPr>
          <w:rFonts w:ascii="Aptos Display" w:hAnsi="Aptos Display"/>
          <w:sz w:val="22"/>
          <w:szCs w:val="22"/>
        </w:rPr>
        <w:t>Complaints of a Safeguarding nature will be considered as agenda items and discussed at the:</w:t>
      </w:r>
    </w:p>
    <w:p w14:paraId="0ADD983C" w14:textId="77777777" w:rsidR="00EC02E7" w:rsidRPr="00991B3E" w:rsidRDefault="00EC02E7" w:rsidP="00EC02E7">
      <w:pPr>
        <w:pStyle w:val="Default"/>
        <w:numPr>
          <w:ilvl w:val="1"/>
          <w:numId w:val="12"/>
        </w:numPr>
        <w:ind w:left="1080"/>
        <w:rPr>
          <w:rFonts w:ascii="Aptos Display" w:hAnsi="Aptos Display"/>
          <w:sz w:val="22"/>
          <w:szCs w:val="22"/>
        </w:rPr>
      </w:pPr>
      <w:r w:rsidRPr="00991B3E">
        <w:rPr>
          <w:rFonts w:ascii="Aptos Display" w:hAnsi="Aptos Display"/>
          <w:sz w:val="22"/>
          <w:szCs w:val="22"/>
        </w:rPr>
        <w:t>Safeguarding Working Group (SWG) meetings</w:t>
      </w:r>
    </w:p>
    <w:p w14:paraId="312E4E3A" w14:textId="6A1B999C" w:rsidR="00EC02E7" w:rsidRPr="00991B3E" w:rsidRDefault="00EC02E7" w:rsidP="0081374C">
      <w:pPr>
        <w:pStyle w:val="Default"/>
        <w:numPr>
          <w:ilvl w:val="1"/>
          <w:numId w:val="12"/>
        </w:numPr>
        <w:ind w:left="1080"/>
        <w:rPr>
          <w:rFonts w:ascii="Aptos Display" w:hAnsi="Aptos Display"/>
          <w:sz w:val="22"/>
          <w:szCs w:val="22"/>
        </w:rPr>
      </w:pPr>
      <w:r w:rsidRPr="00991B3E">
        <w:rPr>
          <w:rFonts w:ascii="Aptos Display" w:hAnsi="Aptos Display"/>
          <w:sz w:val="22"/>
          <w:szCs w:val="22"/>
        </w:rPr>
        <w:t>Academy Management Team (AMT) meetings and Technical Board (TB) meetings</w:t>
      </w:r>
    </w:p>
    <w:p w14:paraId="587BD4EB" w14:textId="77777777" w:rsidR="00EC02E7" w:rsidRPr="00991B3E" w:rsidRDefault="00EC02E7" w:rsidP="00EC02E7">
      <w:pPr>
        <w:pStyle w:val="Default"/>
        <w:numPr>
          <w:ilvl w:val="0"/>
          <w:numId w:val="12"/>
        </w:numPr>
        <w:rPr>
          <w:rFonts w:ascii="Aptos Display" w:hAnsi="Aptos Display"/>
          <w:sz w:val="22"/>
          <w:szCs w:val="22"/>
        </w:rPr>
      </w:pPr>
      <w:r w:rsidRPr="00991B3E">
        <w:rPr>
          <w:rFonts w:ascii="Aptos Display" w:hAnsi="Aptos Display"/>
          <w:sz w:val="22"/>
          <w:szCs w:val="22"/>
        </w:rPr>
        <w:t>The Policy will be reassessed and amended on an ongoing basis by the CEO in consultation with the DSO and the SWG.</w:t>
      </w:r>
    </w:p>
    <w:p w14:paraId="21A43103" w14:textId="77777777" w:rsidR="00EC02E7" w:rsidRPr="00991B3E" w:rsidRDefault="00EC02E7" w:rsidP="00EC02E7">
      <w:pPr>
        <w:pStyle w:val="Default"/>
        <w:numPr>
          <w:ilvl w:val="0"/>
          <w:numId w:val="12"/>
        </w:numPr>
        <w:rPr>
          <w:rFonts w:ascii="Aptos Display" w:hAnsi="Aptos Display"/>
          <w:sz w:val="22"/>
          <w:szCs w:val="22"/>
        </w:rPr>
      </w:pPr>
      <w:r w:rsidRPr="00991B3E">
        <w:rPr>
          <w:rFonts w:ascii="Aptos Display" w:hAnsi="Aptos Display"/>
          <w:sz w:val="22"/>
          <w:szCs w:val="22"/>
        </w:rPr>
        <w:t>The 1921 Board will:</w:t>
      </w:r>
    </w:p>
    <w:p w14:paraId="32F8FA4F" w14:textId="77777777" w:rsidR="00EC02E7" w:rsidRPr="00991B3E" w:rsidRDefault="00EC02E7" w:rsidP="00EC02E7">
      <w:pPr>
        <w:pStyle w:val="Default"/>
        <w:numPr>
          <w:ilvl w:val="1"/>
          <w:numId w:val="12"/>
        </w:numPr>
        <w:rPr>
          <w:rFonts w:ascii="Aptos Display" w:hAnsi="Aptos Display"/>
          <w:sz w:val="22"/>
          <w:szCs w:val="22"/>
        </w:rPr>
      </w:pPr>
      <w:r w:rsidRPr="00991B3E">
        <w:rPr>
          <w:rFonts w:ascii="Aptos Display" w:hAnsi="Aptos Display"/>
          <w:sz w:val="22"/>
          <w:szCs w:val="22"/>
        </w:rPr>
        <w:t>include Safeguarding as an agenda item and feature in the Board Report</w:t>
      </w:r>
    </w:p>
    <w:p w14:paraId="14A787B6" w14:textId="77777777" w:rsidR="00EC02E7" w:rsidRPr="00991B3E" w:rsidRDefault="00EC02E7" w:rsidP="00EC02E7">
      <w:pPr>
        <w:pStyle w:val="Default"/>
        <w:numPr>
          <w:ilvl w:val="1"/>
          <w:numId w:val="12"/>
        </w:numPr>
        <w:rPr>
          <w:rFonts w:ascii="Aptos Display" w:hAnsi="Aptos Display"/>
          <w:sz w:val="22"/>
          <w:szCs w:val="22"/>
        </w:rPr>
      </w:pPr>
      <w:r w:rsidRPr="00991B3E">
        <w:rPr>
          <w:rFonts w:ascii="Aptos Display" w:hAnsi="Aptos Display"/>
          <w:sz w:val="22"/>
          <w:szCs w:val="22"/>
        </w:rPr>
        <w:t>conduct an annual review of the Policy as part of the annual review</w:t>
      </w:r>
    </w:p>
    <w:p w14:paraId="7A0E10E1" w14:textId="77777777" w:rsidR="00EC02E7" w:rsidRPr="00991B3E" w:rsidRDefault="00EC02E7" w:rsidP="00EC02E7">
      <w:pPr>
        <w:pStyle w:val="Default"/>
        <w:numPr>
          <w:ilvl w:val="1"/>
          <w:numId w:val="12"/>
        </w:numPr>
        <w:rPr>
          <w:rFonts w:ascii="Aptos Display" w:hAnsi="Aptos Display"/>
          <w:sz w:val="22"/>
          <w:szCs w:val="22"/>
        </w:rPr>
      </w:pPr>
      <w:r w:rsidRPr="00991B3E">
        <w:rPr>
          <w:rFonts w:ascii="Aptos Display" w:hAnsi="Aptos Display"/>
          <w:sz w:val="22"/>
          <w:szCs w:val="22"/>
        </w:rPr>
        <w:t>publish the Policy on its website</w:t>
      </w:r>
    </w:p>
    <w:p w14:paraId="08AA77AF" w14:textId="77777777" w:rsidR="00EC02E7" w:rsidRPr="00991B3E" w:rsidRDefault="00EC02E7" w:rsidP="00EC02E7">
      <w:pPr>
        <w:pStyle w:val="Default"/>
        <w:rPr>
          <w:rFonts w:ascii="Aptos Display" w:hAnsi="Aptos Display"/>
          <w:sz w:val="22"/>
          <w:szCs w:val="22"/>
        </w:rPr>
      </w:pPr>
    </w:p>
    <w:p w14:paraId="323B3391" w14:textId="31A28F9C" w:rsidR="00EC02E7" w:rsidRPr="00A106C0" w:rsidRDefault="00EC02E7" w:rsidP="00A106C0">
      <w:pPr>
        <w:pStyle w:val="Title"/>
        <w:jc w:val="left"/>
        <w:rPr>
          <w:rFonts w:ascii="Anton" w:hAnsi="Anton"/>
          <w:sz w:val="22"/>
          <w:szCs w:val="22"/>
        </w:rPr>
      </w:pPr>
      <w:r w:rsidRPr="00A106C0">
        <w:rPr>
          <w:rFonts w:ascii="Anton" w:hAnsi="Anton"/>
          <w:sz w:val="22"/>
          <w:szCs w:val="22"/>
        </w:rPr>
        <w:t>Safeguarding contacts</w:t>
      </w:r>
    </w:p>
    <w:p w14:paraId="24360317" w14:textId="77777777" w:rsidR="00EC02E7" w:rsidRPr="00991B3E" w:rsidRDefault="00EC02E7" w:rsidP="00EC02E7">
      <w:pPr>
        <w:rPr>
          <w:rFonts w:ascii="Aptos Display" w:hAnsi="Aptos Display" w:cs="Arial"/>
          <w:sz w:val="22"/>
          <w:szCs w:val="22"/>
        </w:rPr>
      </w:pPr>
      <w:r w:rsidRPr="00991B3E">
        <w:rPr>
          <w:rFonts w:ascii="Aptos Display" w:hAnsi="Aptos Display" w:cs="Arial"/>
          <w:sz w:val="22"/>
          <w:szCs w:val="22"/>
        </w:rPr>
        <w:t>Remember that in an emergency or where there is risk to life you should contact the police immediately.</w:t>
      </w:r>
    </w:p>
    <w:p w14:paraId="472152C9" w14:textId="77777777" w:rsidR="00EC02E7" w:rsidRPr="00991B3E" w:rsidRDefault="00EC02E7" w:rsidP="00EC02E7">
      <w:pPr>
        <w:rPr>
          <w:rFonts w:ascii="Aptos Display" w:hAnsi="Aptos Display" w:cs="Arial"/>
          <w:sz w:val="22"/>
          <w:szCs w:val="22"/>
        </w:rPr>
      </w:pPr>
    </w:p>
    <w:p w14:paraId="6471C328" w14:textId="77777777" w:rsidR="00EC02E7" w:rsidRPr="00991B3E" w:rsidRDefault="00EC02E7" w:rsidP="00EC02E7">
      <w:pPr>
        <w:rPr>
          <w:rFonts w:ascii="Aptos Display" w:hAnsi="Aptos Display" w:cs="Arial"/>
          <w:sz w:val="22"/>
          <w:szCs w:val="22"/>
        </w:rPr>
      </w:pPr>
      <w:r w:rsidRPr="00991B3E">
        <w:rPr>
          <w:rFonts w:ascii="Aptos Display" w:hAnsi="Aptos Display" w:cs="Arial"/>
          <w:sz w:val="22"/>
          <w:szCs w:val="22"/>
        </w:rPr>
        <w:t>If you have a concern you wish to raise with the Club please contact:</w:t>
      </w:r>
    </w:p>
    <w:p w14:paraId="7B58C313" w14:textId="77777777" w:rsidR="00EC02E7" w:rsidRPr="00991B3E" w:rsidRDefault="00EC02E7" w:rsidP="00EC02E7">
      <w:pPr>
        <w:rPr>
          <w:rFonts w:ascii="Aptos Display" w:hAnsi="Aptos Display" w:cs="Arial"/>
          <w:sz w:val="22"/>
          <w:szCs w:val="22"/>
        </w:rPr>
      </w:pPr>
    </w:p>
    <w:p w14:paraId="17409F2C" w14:textId="77777777" w:rsidR="00EC02E7" w:rsidRPr="00991B3E" w:rsidRDefault="00EC02E7" w:rsidP="00EC02E7">
      <w:pPr>
        <w:pStyle w:val="ListParagraph"/>
        <w:widowControl/>
        <w:numPr>
          <w:ilvl w:val="0"/>
          <w:numId w:val="13"/>
        </w:numPr>
        <w:suppressAutoHyphens w:val="0"/>
        <w:contextualSpacing w:val="0"/>
        <w:rPr>
          <w:rFonts w:ascii="Aptos Display" w:hAnsi="Aptos Display" w:cs="Arial"/>
          <w:sz w:val="22"/>
          <w:szCs w:val="22"/>
        </w:rPr>
      </w:pPr>
      <w:r w:rsidRPr="00991B3E">
        <w:rPr>
          <w:rFonts w:ascii="Aptos Display" w:hAnsi="Aptos Display" w:cs="Arial"/>
          <w:sz w:val="22"/>
          <w:szCs w:val="22"/>
        </w:rPr>
        <w:t>SSM</w:t>
      </w:r>
      <w:r w:rsidRPr="00991B3E">
        <w:rPr>
          <w:rFonts w:ascii="Aptos Display" w:hAnsi="Aptos Display" w:cs="Arial"/>
          <w:sz w:val="22"/>
          <w:szCs w:val="22"/>
        </w:rPr>
        <w:tab/>
        <w:t xml:space="preserve">Nigel Clibbens  </w:t>
      </w:r>
      <w:r w:rsidRPr="00991B3E">
        <w:rPr>
          <w:rFonts w:ascii="Aptos Display" w:hAnsi="Aptos Display" w:cs="Arial"/>
          <w:sz w:val="22"/>
          <w:szCs w:val="22"/>
        </w:rPr>
        <w:tab/>
      </w:r>
      <w:hyperlink r:id="rId11" w:history="1">
        <w:r w:rsidRPr="00991B3E">
          <w:rPr>
            <w:rStyle w:val="Hyperlink"/>
            <w:rFonts w:ascii="Aptos Display" w:hAnsi="Aptos Display" w:cs="Arial"/>
            <w:sz w:val="22"/>
            <w:szCs w:val="22"/>
          </w:rPr>
          <w:t>nigel.clibbens@carlisleunited.co.uk</w:t>
        </w:r>
      </w:hyperlink>
      <w:r w:rsidRPr="00991B3E">
        <w:rPr>
          <w:rFonts w:ascii="Aptos Display" w:hAnsi="Aptos Display" w:cs="Arial"/>
          <w:sz w:val="22"/>
          <w:szCs w:val="22"/>
        </w:rPr>
        <w:t xml:space="preserve"> </w:t>
      </w:r>
    </w:p>
    <w:p w14:paraId="25272AC9" w14:textId="77777777" w:rsidR="00EC02E7" w:rsidRPr="00991B3E" w:rsidRDefault="00EC02E7" w:rsidP="00EC02E7">
      <w:pPr>
        <w:pStyle w:val="ListParagraph"/>
        <w:widowControl/>
        <w:numPr>
          <w:ilvl w:val="0"/>
          <w:numId w:val="13"/>
        </w:numPr>
        <w:suppressAutoHyphens w:val="0"/>
        <w:overflowPunct w:val="0"/>
        <w:autoSpaceDE w:val="0"/>
        <w:autoSpaceDN w:val="0"/>
        <w:adjustRightInd w:val="0"/>
        <w:contextualSpacing w:val="0"/>
        <w:textAlignment w:val="baseline"/>
        <w:rPr>
          <w:rFonts w:ascii="Aptos Display" w:hAnsi="Aptos Display" w:cs="Arial"/>
          <w:sz w:val="22"/>
          <w:szCs w:val="22"/>
        </w:rPr>
      </w:pPr>
      <w:bookmarkStart w:id="3" w:name="_Hlk107477912"/>
      <w:r w:rsidRPr="00991B3E">
        <w:rPr>
          <w:rFonts w:ascii="Aptos Display" w:hAnsi="Aptos Display" w:cs="Arial"/>
          <w:sz w:val="22"/>
          <w:szCs w:val="22"/>
        </w:rPr>
        <w:t>DSO</w:t>
      </w:r>
      <w:r w:rsidRPr="00991B3E">
        <w:rPr>
          <w:rFonts w:ascii="Aptos Display" w:hAnsi="Aptos Display" w:cs="Arial"/>
          <w:sz w:val="22"/>
          <w:szCs w:val="22"/>
        </w:rPr>
        <w:tab/>
        <w:t>Scott Taylor</w:t>
      </w:r>
      <w:r w:rsidRPr="00991B3E">
        <w:rPr>
          <w:rFonts w:ascii="Aptos Display" w:hAnsi="Aptos Display" w:cs="Arial"/>
          <w:sz w:val="22"/>
          <w:szCs w:val="22"/>
        </w:rPr>
        <w:tab/>
      </w:r>
      <w:r w:rsidRPr="00991B3E">
        <w:rPr>
          <w:rFonts w:ascii="Aptos Display" w:hAnsi="Aptos Display" w:cs="Arial"/>
          <w:sz w:val="22"/>
          <w:szCs w:val="22"/>
        </w:rPr>
        <w:tab/>
      </w:r>
      <w:hyperlink r:id="rId12" w:history="1">
        <w:r w:rsidRPr="00991B3E">
          <w:rPr>
            <w:rStyle w:val="Hyperlink"/>
            <w:rFonts w:ascii="Aptos Display" w:hAnsi="Aptos Display" w:cs="Arial"/>
            <w:sz w:val="22"/>
            <w:szCs w:val="22"/>
          </w:rPr>
          <w:t>scott.taylor@carlisleunited.co.uk</w:t>
        </w:r>
      </w:hyperlink>
      <w:r w:rsidRPr="00991B3E">
        <w:rPr>
          <w:rFonts w:ascii="Aptos Display" w:hAnsi="Aptos Display" w:cs="Arial"/>
          <w:sz w:val="22"/>
          <w:szCs w:val="22"/>
        </w:rPr>
        <w:tab/>
      </w:r>
      <w:r w:rsidRPr="00991B3E">
        <w:rPr>
          <w:rFonts w:ascii="Aptos Display" w:hAnsi="Aptos Display" w:cs="Arial"/>
          <w:sz w:val="22"/>
          <w:szCs w:val="22"/>
        </w:rPr>
        <w:tab/>
        <w:t>07708959007</w:t>
      </w:r>
      <w:bookmarkEnd w:id="3"/>
    </w:p>
    <w:p w14:paraId="6AA125A7" w14:textId="77777777" w:rsidR="00EC02E7" w:rsidRPr="00991B3E" w:rsidRDefault="00EC02E7" w:rsidP="00EC02E7">
      <w:pPr>
        <w:pStyle w:val="ListParagraph"/>
        <w:widowControl/>
        <w:numPr>
          <w:ilvl w:val="0"/>
          <w:numId w:val="13"/>
        </w:numPr>
        <w:suppressAutoHyphens w:val="0"/>
        <w:contextualSpacing w:val="0"/>
        <w:rPr>
          <w:rFonts w:ascii="Aptos Display" w:hAnsi="Aptos Display" w:cs="Arial"/>
          <w:sz w:val="22"/>
          <w:szCs w:val="22"/>
        </w:rPr>
      </w:pPr>
      <w:r w:rsidRPr="00991B3E">
        <w:rPr>
          <w:rFonts w:ascii="Aptos Display" w:hAnsi="Aptos Display" w:cs="Arial"/>
          <w:sz w:val="22"/>
          <w:szCs w:val="22"/>
        </w:rPr>
        <w:t>MDSO</w:t>
      </w:r>
      <w:r w:rsidRPr="00991B3E">
        <w:rPr>
          <w:rFonts w:ascii="Aptos Display" w:hAnsi="Aptos Display" w:cs="Arial"/>
          <w:sz w:val="22"/>
          <w:szCs w:val="22"/>
        </w:rPr>
        <w:tab/>
        <w:t xml:space="preserve">Sarah McKnight  </w:t>
      </w:r>
      <w:r w:rsidRPr="00991B3E">
        <w:rPr>
          <w:rFonts w:ascii="Aptos Display" w:hAnsi="Aptos Display" w:cs="Arial"/>
          <w:sz w:val="22"/>
          <w:szCs w:val="22"/>
        </w:rPr>
        <w:tab/>
      </w:r>
      <w:hyperlink r:id="rId13" w:history="1">
        <w:r w:rsidRPr="00991B3E">
          <w:rPr>
            <w:rStyle w:val="Hyperlink"/>
            <w:rFonts w:ascii="Aptos Display" w:hAnsi="Aptos Display" w:cs="Arial"/>
            <w:sz w:val="22"/>
            <w:szCs w:val="22"/>
          </w:rPr>
          <w:t>sarah.mcknight@carlisleunited.co.uk</w:t>
        </w:r>
      </w:hyperlink>
      <w:r w:rsidRPr="00991B3E">
        <w:rPr>
          <w:rFonts w:ascii="Aptos Display" w:hAnsi="Aptos Display" w:cs="Arial"/>
          <w:sz w:val="22"/>
          <w:szCs w:val="22"/>
        </w:rPr>
        <w:tab/>
      </w:r>
      <w:r w:rsidRPr="00991B3E">
        <w:rPr>
          <w:rFonts w:ascii="Aptos Display" w:hAnsi="Aptos Display" w:cs="Arial"/>
          <w:sz w:val="22"/>
          <w:szCs w:val="22"/>
        </w:rPr>
        <w:tab/>
        <w:t>0330 094 5930</w:t>
      </w:r>
    </w:p>
    <w:p w14:paraId="432E6031" w14:textId="77777777" w:rsidR="00EC02E7" w:rsidRPr="00991B3E" w:rsidRDefault="00EC02E7" w:rsidP="00EC02E7">
      <w:pPr>
        <w:rPr>
          <w:rFonts w:ascii="Aptos Display" w:hAnsi="Aptos Display" w:cs="Arial"/>
          <w:sz w:val="22"/>
          <w:szCs w:val="22"/>
        </w:rPr>
      </w:pPr>
    </w:p>
    <w:p w14:paraId="0F469884" w14:textId="0021164E" w:rsidR="00EC02E7" w:rsidRPr="00A106C0" w:rsidRDefault="00EC02E7" w:rsidP="00EC02E7">
      <w:pPr>
        <w:rPr>
          <w:rFonts w:ascii="Aptos Display" w:hAnsi="Aptos Display" w:cs="Arial"/>
          <w:b/>
          <w:bCs/>
          <w:sz w:val="22"/>
          <w:szCs w:val="22"/>
        </w:rPr>
      </w:pPr>
      <w:r w:rsidRPr="00991B3E">
        <w:rPr>
          <w:rFonts w:ascii="Aptos Display" w:hAnsi="Aptos Display" w:cs="Arial"/>
          <w:b/>
          <w:bCs/>
          <w:sz w:val="22"/>
          <w:szCs w:val="22"/>
        </w:rPr>
        <w:t>Other Safeguarding contacts in football:</w:t>
      </w:r>
    </w:p>
    <w:p w14:paraId="2255CAE2" w14:textId="77777777" w:rsidR="00EC02E7" w:rsidRPr="00991B3E" w:rsidRDefault="00EC02E7" w:rsidP="00EC02E7">
      <w:pPr>
        <w:jc w:val="both"/>
        <w:rPr>
          <w:rFonts w:ascii="Aptos Display" w:hAnsi="Aptos Display" w:cs="Arial"/>
          <w:sz w:val="22"/>
          <w:szCs w:val="22"/>
        </w:rPr>
      </w:pPr>
      <w:r w:rsidRPr="00991B3E">
        <w:rPr>
          <w:rFonts w:ascii="Aptos Display" w:hAnsi="Aptos Display" w:cs="Arial"/>
          <w:sz w:val="22"/>
          <w:szCs w:val="22"/>
        </w:rPr>
        <w:t>Whilst any safeguarding concern should be raised with the Club Safeguarding contacts in the first instance, we recognise that this may not always be possible or appropriate. Below are the contact details for footballing partners with whom safeguarding concerns in relation to the Club can be discussed:</w:t>
      </w:r>
    </w:p>
    <w:p w14:paraId="50550C27" w14:textId="77777777" w:rsidR="00EC02E7" w:rsidRPr="00991B3E" w:rsidRDefault="00EC02E7" w:rsidP="00EC02E7">
      <w:pPr>
        <w:jc w:val="both"/>
        <w:rPr>
          <w:rFonts w:ascii="Aptos Display" w:hAnsi="Aptos Display" w:cs="Arial"/>
          <w:sz w:val="22"/>
          <w:szCs w:val="22"/>
        </w:rPr>
      </w:pPr>
    </w:p>
    <w:p w14:paraId="09FFBC38" w14:textId="14354C22" w:rsidR="00EC02E7" w:rsidRPr="00A106C0" w:rsidRDefault="00EC02E7" w:rsidP="00EC02E7">
      <w:pPr>
        <w:rPr>
          <w:rFonts w:ascii="Aptos Display" w:hAnsi="Aptos Display" w:cs="Arial"/>
          <w:b/>
          <w:bCs/>
          <w:sz w:val="22"/>
          <w:szCs w:val="22"/>
        </w:rPr>
      </w:pPr>
      <w:r w:rsidRPr="00991B3E">
        <w:rPr>
          <w:rFonts w:ascii="Aptos Display" w:hAnsi="Aptos Display" w:cs="Arial"/>
          <w:b/>
          <w:bCs/>
          <w:sz w:val="22"/>
          <w:szCs w:val="22"/>
        </w:rPr>
        <w:t>The National League Safeguarding Team</w:t>
      </w:r>
    </w:p>
    <w:p w14:paraId="32E46000" w14:textId="77777777" w:rsidR="00EC02E7" w:rsidRPr="00991B3E" w:rsidRDefault="00EC02E7" w:rsidP="00EC02E7">
      <w:pPr>
        <w:rPr>
          <w:rFonts w:ascii="Aptos Display" w:hAnsi="Aptos Display" w:cs="Arial"/>
          <w:sz w:val="22"/>
          <w:szCs w:val="22"/>
        </w:rPr>
      </w:pPr>
      <w:r w:rsidRPr="00991B3E">
        <w:rPr>
          <w:rFonts w:ascii="Aptos Display" w:hAnsi="Aptos Display" w:cs="Arial"/>
          <w:sz w:val="22"/>
          <w:szCs w:val="22"/>
        </w:rPr>
        <w:t>Tel: 0121 714 2207</w:t>
      </w:r>
    </w:p>
    <w:p w14:paraId="7E43A78E" w14:textId="77777777" w:rsidR="00EC02E7" w:rsidRPr="00991B3E" w:rsidRDefault="00EC02E7" w:rsidP="00EC02E7">
      <w:pPr>
        <w:jc w:val="both"/>
        <w:rPr>
          <w:rFonts w:ascii="Aptos Display" w:hAnsi="Aptos Display" w:cs="Arial"/>
          <w:sz w:val="22"/>
          <w:szCs w:val="22"/>
        </w:rPr>
      </w:pPr>
      <w:r w:rsidRPr="00991B3E">
        <w:rPr>
          <w:rFonts w:ascii="Aptos Display" w:hAnsi="Aptos Display" w:cs="Arial"/>
          <w:sz w:val="22"/>
          <w:szCs w:val="22"/>
        </w:rPr>
        <w:t xml:space="preserve">Email: </w:t>
      </w:r>
      <w:hyperlink r:id="rId14" w:history="1">
        <w:r w:rsidRPr="00991B3E">
          <w:rPr>
            <w:rStyle w:val="Hyperlink"/>
            <w:rFonts w:ascii="Aptos Display" w:hAnsi="Aptos Display" w:cs="Arial"/>
            <w:sz w:val="22"/>
            <w:szCs w:val="22"/>
          </w:rPr>
          <w:t>safeguarding@thenationalleague.org.uk</w:t>
        </w:r>
      </w:hyperlink>
    </w:p>
    <w:p w14:paraId="047FDE56" w14:textId="77777777" w:rsidR="00EC02E7" w:rsidRPr="00991B3E" w:rsidRDefault="00EC02E7" w:rsidP="00EC02E7">
      <w:pPr>
        <w:rPr>
          <w:rFonts w:ascii="Aptos Display" w:hAnsi="Aptos Display" w:cs="Arial"/>
          <w:sz w:val="22"/>
          <w:szCs w:val="22"/>
        </w:rPr>
      </w:pPr>
    </w:p>
    <w:p w14:paraId="522E2311" w14:textId="2695DFA7" w:rsidR="00EC02E7" w:rsidRPr="00A106C0" w:rsidRDefault="00EC02E7" w:rsidP="00EC02E7">
      <w:pPr>
        <w:rPr>
          <w:rFonts w:ascii="Aptos Display" w:hAnsi="Aptos Display" w:cs="Arial"/>
          <w:b/>
          <w:bCs/>
          <w:sz w:val="22"/>
          <w:szCs w:val="22"/>
        </w:rPr>
      </w:pPr>
      <w:r w:rsidRPr="00991B3E">
        <w:rPr>
          <w:rFonts w:ascii="Aptos Display" w:hAnsi="Aptos Display" w:cs="Arial"/>
          <w:b/>
          <w:bCs/>
          <w:sz w:val="22"/>
          <w:szCs w:val="22"/>
        </w:rPr>
        <w:t>The English Football League Safeguarding Team</w:t>
      </w:r>
    </w:p>
    <w:p w14:paraId="4F0415F9" w14:textId="77777777" w:rsidR="00EC02E7" w:rsidRPr="00991B3E" w:rsidRDefault="00EC02E7" w:rsidP="00EC02E7">
      <w:pPr>
        <w:rPr>
          <w:rFonts w:ascii="Aptos Display" w:hAnsi="Aptos Display" w:cs="Arial"/>
          <w:sz w:val="22"/>
          <w:szCs w:val="22"/>
        </w:rPr>
      </w:pPr>
      <w:r w:rsidRPr="00991B3E">
        <w:rPr>
          <w:rFonts w:ascii="Aptos Display" w:hAnsi="Aptos Display" w:cs="Arial"/>
          <w:sz w:val="22"/>
          <w:szCs w:val="22"/>
        </w:rPr>
        <w:t>Tel: 01772 325940</w:t>
      </w:r>
    </w:p>
    <w:p w14:paraId="6ACBC048" w14:textId="77777777" w:rsidR="00EC02E7" w:rsidRPr="00991B3E" w:rsidRDefault="00EC02E7" w:rsidP="00EC02E7">
      <w:pPr>
        <w:rPr>
          <w:rFonts w:ascii="Aptos Display" w:hAnsi="Aptos Display" w:cs="Arial"/>
          <w:sz w:val="22"/>
          <w:szCs w:val="22"/>
        </w:rPr>
      </w:pPr>
      <w:r w:rsidRPr="00991B3E">
        <w:rPr>
          <w:rFonts w:ascii="Aptos Display" w:hAnsi="Aptos Display" w:cs="Arial"/>
          <w:sz w:val="22"/>
          <w:szCs w:val="22"/>
        </w:rPr>
        <w:t xml:space="preserve">Email: </w:t>
      </w:r>
      <w:hyperlink r:id="rId15" w:history="1">
        <w:r w:rsidRPr="00991B3E">
          <w:rPr>
            <w:rStyle w:val="Hyperlink"/>
            <w:rFonts w:ascii="Aptos Display" w:hAnsi="Aptos Display" w:cs="Arial"/>
            <w:sz w:val="22"/>
            <w:szCs w:val="22"/>
          </w:rPr>
          <w:t>safeguarding@efl.com</w:t>
        </w:r>
      </w:hyperlink>
      <w:r w:rsidRPr="00991B3E">
        <w:rPr>
          <w:rFonts w:ascii="Aptos Display" w:hAnsi="Aptos Display" w:cs="Arial"/>
          <w:sz w:val="22"/>
          <w:szCs w:val="22"/>
        </w:rPr>
        <w:t xml:space="preserve"> </w:t>
      </w:r>
    </w:p>
    <w:p w14:paraId="259C674B" w14:textId="77777777" w:rsidR="00EC02E7" w:rsidRPr="00991B3E" w:rsidRDefault="00EC02E7" w:rsidP="00EC02E7">
      <w:pPr>
        <w:rPr>
          <w:rFonts w:ascii="Aptos Display" w:hAnsi="Aptos Display" w:cs="Arial"/>
          <w:sz w:val="22"/>
          <w:szCs w:val="22"/>
        </w:rPr>
      </w:pPr>
    </w:p>
    <w:p w14:paraId="7C3379B1" w14:textId="77777777" w:rsidR="00EC02E7" w:rsidRPr="00991B3E" w:rsidRDefault="00EC02E7" w:rsidP="00EC02E7">
      <w:pPr>
        <w:rPr>
          <w:rFonts w:ascii="Aptos Display" w:hAnsi="Aptos Display" w:cs="Arial"/>
          <w:sz w:val="22"/>
          <w:szCs w:val="22"/>
        </w:rPr>
      </w:pPr>
      <w:r w:rsidRPr="00991B3E">
        <w:rPr>
          <w:rFonts w:ascii="Aptos Display" w:hAnsi="Aptos Display" w:cs="Arial"/>
          <w:sz w:val="22"/>
          <w:szCs w:val="22"/>
        </w:rPr>
        <w:t>If they concern regards a person in employed in footballs conduct towards a child:</w:t>
      </w:r>
    </w:p>
    <w:p w14:paraId="5DD06626" w14:textId="77777777" w:rsidR="00EC02E7" w:rsidRPr="00991B3E" w:rsidRDefault="00EC02E7" w:rsidP="00EC02E7">
      <w:pPr>
        <w:rPr>
          <w:rFonts w:ascii="Aptos Display" w:hAnsi="Aptos Display" w:cs="Arial"/>
          <w:sz w:val="22"/>
          <w:szCs w:val="22"/>
        </w:rPr>
      </w:pPr>
    </w:p>
    <w:p w14:paraId="4F949F10" w14:textId="3D3BAC02" w:rsidR="00EC02E7" w:rsidRPr="00A106C0" w:rsidRDefault="00EC02E7" w:rsidP="00EC02E7">
      <w:pPr>
        <w:rPr>
          <w:rFonts w:ascii="Aptos Display" w:hAnsi="Aptos Display" w:cs="Arial"/>
          <w:b/>
          <w:bCs/>
          <w:sz w:val="22"/>
          <w:szCs w:val="22"/>
        </w:rPr>
      </w:pPr>
      <w:r w:rsidRPr="00991B3E">
        <w:rPr>
          <w:rFonts w:ascii="Aptos Display" w:hAnsi="Aptos Display" w:cs="Arial"/>
          <w:b/>
          <w:bCs/>
          <w:sz w:val="22"/>
          <w:szCs w:val="22"/>
        </w:rPr>
        <w:t>The FA Safeguarding Team</w:t>
      </w:r>
    </w:p>
    <w:p w14:paraId="13A6F71E" w14:textId="77777777" w:rsidR="00EC02E7" w:rsidRPr="00991B3E" w:rsidRDefault="00EC02E7" w:rsidP="00EC02E7">
      <w:pPr>
        <w:rPr>
          <w:rFonts w:ascii="Aptos Display" w:hAnsi="Aptos Display" w:cs="Arial"/>
          <w:sz w:val="22"/>
          <w:szCs w:val="22"/>
        </w:rPr>
      </w:pPr>
      <w:r w:rsidRPr="00991B3E">
        <w:rPr>
          <w:rFonts w:ascii="Aptos Display" w:hAnsi="Aptos Display" w:cs="Arial"/>
          <w:sz w:val="22"/>
          <w:szCs w:val="22"/>
        </w:rPr>
        <w:t>Tel: 0800 169 1863</w:t>
      </w:r>
    </w:p>
    <w:p w14:paraId="694E8743" w14:textId="1FBDD911" w:rsidR="007958DC" w:rsidRDefault="00EC02E7" w:rsidP="00A106C0">
      <w:pPr>
        <w:rPr>
          <w:rFonts w:ascii="Aptos Display" w:hAnsi="Aptos Display" w:cs="Arial"/>
          <w:sz w:val="22"/>
          <w:szCs w:val="22"/>
        </w:rPr>
      </w:pPr>
      <w:r w:rsidRPr="00991B3E">
        <w:rPr>
          <w:rFonts w:ascii="Aptos Display" w:hAnsi="Aptos Display" w:cs="Arial"/>
          <w:sz w:val="22"/>
          <w:szCs w:val="22"/>
        </w:rPr>
        <w:t xml:space="preserve">Email: </w:t>
      </w:r>
      <w:hyperlink r:id="rId16" w:history="1">
        <w:r w:rsidRPr="00991B3E">
          <w:rPr>
            <w:rStyle w:val="Hyperlink"/>
            <w:rFonts w:ascii="Aptos Display" w:hAnsi="Aptos Display" w:cs="Arial"/>
            <w:sz w:val="22"/>
            <w:szCs w:val="22"/>
          </w:rPr>
          <w:t>Safeguarding@TheFA.com</w:t>
        </w:r>
      </w:hyperlink>
      <w:r w:rsidRPr="00991B3E">
        <w:rPr>
          <w:rFonts w:ascii="Aptos Display" w:hAnsi="Aptos Display" w:cs="Arial"/>
          <w:sz w:val="22"/>
          <w:szCs w:val="22"/>
        </w:rPr>
        <w:t xml:space="preserve"> </w:t>
      </w:r>
    </w:p>
    <w:p w14:paraId="2EEC60BD" w14:textId="77777777" w:rsidR="00A106C0" w:rsidRPr="00A106C0" w:rsidRDefault="00A106C0" w:rsidP="00A106C0">
      <w:pPr>
        <w:rPr>
          <w:rFonts w:ascii="Aptos Display" w:hAnsi="Aptos Display" w:cs="Arial"/>
          <w:sz w:val="22"/>
          <w:szCs w:val="22"/>
        </w:rPr>
      </w:pPr>
    </w:p>
    <w:p w14:paraId="1F1B6675" w14:textId="3584C17E" w:rsidR="007958DC" w:rsidRPr="00A106C0" w:rsidRDefault="007958DC" w:rsidP="007958DC">
      <w:pPr>
        <w:rPr>
          <w:rFonts w:ascii="Anton" w:hAnsi="Anton" w:cs="Arial"/>
          <w:sz w:val="22"/>
          <w:szCs w:val="22"/>
        </w:rPr>
      </w:pPr>
      <w:r w:rsidRPr="00A106C0">
        <w:rPr>
          <w:rFonts w:ascii="Anton" w:hAnsi="Anton" w:cs="Arial"/>
          <w:sz w:val="22"/>
          <w:szCs w:val="22"/>
        </w:rPr>
        <w:t>Mental health</w:t>
      </w:r>
    </w:p>
    <w:p w14:paraId="79365930" w14:textId="77777777" w:rsidR="007958DC" w:rsidRPr="00991B3E" w:rsidRDefault="007958DC" w:rsidP="007958DC">
      <w:pPr>
        <w:jc w:val="both"/>
        <w:rPr>
          <w:rFonts w:ascii="Aptos Display" w:hAnsi="Aptos Display" w:cs="Arial"/>
          <w:sz w:val="22"/>
          <w:szCs w:val="22"/>
        </w:rPr>
      </w:pPr>
      <w:r w:rsidRPr="00991B3E">
        <w:rPr>
          <w:rFonts w:ascii="Aptos Display" w:hAnsi="Aptos Display" w:cs="Arial"/>
          <w:sz w:val="22"/>
          <w:szCs w:val="22"/>
        </w:rPr>
        <w:t xml:space="preserve">Negative experiences and distressing life events, such as the current circumstances, can affect the mental health of us all. Players and staff who are struggling under the current circumstances should contact the Club safeguarding staff as outlined above. Support can also be accessed through a number of national organisations including: </w:t>
      </w:r>
    </w:p>
    <w:p w14:paraId="3508799A" w14:textId="77777777" w:rsidR="007958DC" w:rsidRPr="00991B3E" w:rsidRDefault="007958DC" w:rsidP="007958DC">
      <w:pPr>
        <w:rPr>
          <w:rFonts w:ascii="Aptos Display" w:hAnsi="Aptos Display" w:cs="Arial"/>
          <w:sz w:val="22"/>
          <w:szCs w:val="22"/>
        </w:rPr>
      </w:pPr>
    </w:p>
    <w:p w14:paraId="212DE9D4" w14:textId="77777777" w:rsidR="007958DC" w:rsidRPr="00991B3E" w:rsidRDefault="007958DC" w:rsidP="007958DC">
      <w:pPr>
        <w:pStyle w:val="ListParagraph"/>
        <w:widowControl/>
        <w:numPr>
          <w:ilvl w:val="0"/>
          <w:numId w:val="10"/>
        </w:numPr>
        <w:suppressAutoHyphens w:val="0"/>
        <w:overflowPunct w:val="0"/>
        <w:autoSpaceDE w:val="0"/>
        <w:autoSpaceDN w:val="0"/>
        <w:adjustRightInd w:val="0"/>
        <w:textAlignment w:val="baseline"/>
        <w:rPr>
          <w:rFonts w:ascii="Aptos Display" w:hAnsi="Aptos Display" w:cs="Arial"/>
          <w:sz w:val="22"/>
          <w:szCs w:val="22"/>
        </w:rPr>
      </w:pPr>
      <w:r w:rsidRPr="00991B3E">
        <w:rPr>
          <w:rFonts w:ascii="Aptos Display" w:hAnsi="Aptos Display" w:cs="Arial"/>
          <w:sz w:val="22"/>
          <w:szCs w:val="22"/>
        </w:rPr>
        <w:t xml:space="preserve">The Samaritans Tel: 116 123 </w:t>
      </w:r>
      <w:hyperlink r:id="rId17" w:history="1">
        <w:r w:rsidRPr="00991B3E">
          <w:rPr>
            <w:rStyle w:val="Hyperlink"/>
            <w:rFonts w:ascii="Aptos Display" w:hAnsi="Aptos Display" w:cs="Arial"/>
            <w:sz w:val="22"/>
            <w:szCs w:val="22"/>
          </w:rPr>
          <w:t>https://www.samaritans.org</w:t>
        </w:r>
      </w:hyperlink>
    </w:p>
    <w:p w14:paraId="79703E88" w14:textId="77777777" w:rsidR="007958DC" w:rsidRPr="00991B3E" w:rsidRDefault="007958DC" w:rsidP="007958DC">
      <w:pPr>
        <w:pStyle w:val="ListParagraph"/>
        <w:widowControl/>
        <w:numPr>
          <w:ilvl w:val="0"/>
          <w:numId w:val="10"/>
        </w:numPr>
        <w:suppressAutoHyphens w:val="0"/>
        <w:overflowPunct w:val="0"/>
        <w:autoSpaceDE w:val="0"/>
        <w:autoSpaceDN w:val="0"/>
        <w:adjustRightInd w:val="0"/>
        <w:textAlignment w:val="baseline"/>
        <w:rPr>
          <w:rFonts w:ascii="Aptos Display" w:hAnsi="Aptos Display" w:cs="Arial"/>
          <w:sz w:val="22"/>
          <w:szCs w:val="22"/>
        </w:rPr>
      </w:pPr>
      <w:r w:rsidRPr="00991B3E">
        <w:rPr>
          <w:rFonts w:ascii="Aptos Display" w:hAnsi="Aptos Display" w:cs="Arial"/>
          <w:sz w:val="22"/>
          <w:szCs w:val="22"/>
        </w:rPr>
        <w:t xml:space="preserve">ChildLine: Tel: 0800 1111 </w:t>
      </w:r>
      <w:hyperlink r:id="rId18" w:history="1">
        <w:r w:rsidRPr="00991B3E">
          <w:rPr>
            <w:rStyle w:val="Hyperlink"/>
            <w:rFonts w:ascii="Aptos Display" w:hAnsi="Aptos Display" w:cs="Arial"/>
            <w:sz w:val="22"/>
            <w:szCs w:val="22"/>
          </w:rPr>
          <w:t>https://www.childline.org.uk</w:t>
        </w:r>
      </w:hyperlink>
    </w:p>
    <w:p w14:paraId="621BE369" w14:textId="77777777" w:rsidR="007958DC" w:rsidRPr="00991B3E" w:rsidRDefault="007958DC" w:rsidP="007958DC">
      <w:pPr>
        <w:pStyle w:val="ListParagraph"/>
        <w:widowControl/>
        <w:numPr>
          <w:ilvl w:val="0"/>
          <w:numId w:val="10"/>
        </w:numPr>
        <w:suppressAutoHyphens w:val="0"/>
        <w:overflowPunct w:val="0"/>
        <w:autoSpaceDE w:val="0"/>
        <w:autoSpaceDN w:val="0"/>
        <w:adjustRightInd w:val="0"/>
        <w:textAlignment w:val="baseline"/>
        <w:rPr>
          <w:rFonts w:ascii="Aptos Display" w:hAnsi="Aptos Display" w:cs="Arial"/>
          <w:sz w:val="22"/>
          <w:szCs w:val="22"/>
        </w:rPr>
      </w:pPr>
      <w:r w:rsidRPr="00991B3E">
        <w:rPr>
          <w:rFonts w:ascii="Aptos Display" w:hAnsi="Aptos Display" w:cs="Arial"/>
          <w:sz w:val="22"/>
          <w:szCs w:val="22"/>
        </w:rPr>
        <w:t xml:space="preserve">NSPCC: Tel: 0808 800 5000 </w:t>
      </w:r>
      <w:hyperlink r:id="rId19" w:history="1">
        <w:r w:rsidRPr="00991B3E">
          <w:rPr>
            <w:rStyle w:val="Hyperlink"/>
            <w:rFonts w:ascii="Aptos Display" w:hAnsi="Aptos Display" w:cs="Arial"/>
            <w:sz w:val="22"/>
            <w:szCs w:val="22"/>
          </w:rPr>
          <w:t>https://www.nspcc.org.uk</w:t>
        </w:r>
      </w:hyperlink>
      <w:r w:rsidRPr="00991B3E">
        <w:rPr>
          <w:rFonts w:ascii="Aptos Display" w:hAnsi="Aptos Display" w:cs="Arial"/>
          <w:sz w:val="22"/>
          <w:szCs w:val="22"/>
        </w:rPr>
        <w:t xml:space="preserve"> </w:t>
      </w:r>
    </w:p>
    <w:p w14:paraId="62F024A9" w14:textId="77777777" w:rsidR="007958DC" w:rsidRPr="00991B3E" w:rsidRDefault="007958DC" w:rsidP="007958DC">
      <w:pPr>
        <w:pStyle w:val="ListParagraph"/>
        <w:widowControl/>
        <w:numPr>
          <w:ilvl w:val="0"/>
          <w:numId w:val="10"/>
        </w:numPr>
        <w:suppressAutoHyphens w:val="0"/>
        <w:overflowPunct w:val="0"/>
        <w:autoSpaceDE w:val="0"/>
        <w:autoSpaceDN w:val="0"/>
        <w:adjustRightInd w:val="0"/>
        <w:textAlignment w:val="baseline"/>
        <w:rPr>
          <w:rFonts w:ascii="Aptos Display" w:hAnsi="Aptos Display" w:cs="Arial"/>
          <w:sz w:val="22"/>
          <w:szCs w:val="22"/>
        </w:rPr>
      </w:pPr>
      <w:r w:rsidRPr="00991B3E">
        <w:rPr>
          <w:rFonts w:ascii="Aptos Display" w:hAnsi="Aptos Display" w:cs="Arial"/>
          <w:sz w:val="22"/>
          <w:szCs w:val="22"/>
        </w:rPr>
        <w:t xml:space="preserve">Mind: Tel: 0300 123 3393 </w:t>
      </w:r>
      <w:hyperlink r:id="rId20" w:history="1">
        <w:r w:rsidRPr="00991B3E">
          <w:rPr>
            <w:rStyle w:val="Hyperlink"/>
            <w:rFonts w:ascii="Aptos Display" w:hAnsi="Aptos Display" w:cs="Arial"/>
            <w:sz w:val="22"/>
            <w:szCs w:val="22"/>
          </w:rPr>
          <w:t>https://www.mind.org.uk</w:t>
        </w:r>
      </w:hyperlink>
      <w:r w:rsidRPr="00991B3E">
        <w:rPr>
          <w:rFonts w:ascii="Aptos Display" w:hAnsi="Aptos Display" w:cs="Arial"/>
          <w:sz w:val="22"/>
          <w:szCs w:val="22"/>
        </w:rPr>
        <w:t xml:space="preserve"> </w:t>
      </w:r>
    </w:p>
    <w:p w14:paraId="31BB485A" w14:textId="77777777" w:rsidR="007958DC" w:rsidRPr="00991B3E" w:rsidRDefault="007958DC" w:rsidP="007958DC">
      <w:pPr>
        <w:pStyle w:val="ListParagraph"/>
        <w:widowControl/>
        <w:numPr>
          <w:ilvl w:val="0"/>
          <w:numId w:val="10"/>
        </w:numPr>
        <w:suppressAutoHyphens w:val="0"/>
        <w:overflowPunct w:val="0"/>
        <w:autoSpaceDE w:val="0"/>
        <w:autoSpaceDN w:val="0"/>
        <w:adjustRightInd w:val="0"/>
        <w:textAlignment w:val="baseline"/>
        <w:rPr>
          <w:rFonts w:ascii="Aptos Display" w:hAnsi="Aptos Display" w:cs="Arial"/>
          <w:b/>
          <w:bCs/>
          <w:sz w:val="22"/>
          <w:szCs w:val="22"/>
        </w:rPr>
      </w:pPr>
      <w:r w:rsidRPr="00991B3E">
        <w:rPr>
          <w:rFonts w:ascii="Aptos Display" w:hAnsi="Aptos Display" w:cs="Arial"/>
          <w:sz w:val="22"/>
          <w:szCs w:val="22"/>
        </w:rPr>
        <w:t xml:space="preserve">PFA: Tel: 07500 000 777 </w:t>
      </w:r>
      <w:hyperlink r:id="rId21" w:history="1">
        <w:r w:rsidRPr="00991B3E">
          <w:rPr>
            <w:rStyle w:val="Hyperlink"/>
            <w:rFonts w:ascii="Aptos Display" w:hAnsi="Aptos Display" w:cs="Arial"/>
            <w:sz w:val="22"/>
            <w:szCs w:val="22"/>
          </w:rPr>
          <w:t>https://www.thepfa.com/wellbeing</w:t>
        </w:r>
      </w:hyperlink>
    </w:p>
    <w:p w14:paraId="78D3802E" w14:textId="77777777" w:rsidR="007958DC" w:rsidRPr="00991B3E" w:rsidRDefault="007958DC" w:rsidP="007958DC">
      <w:pPr>
        <w:pStyle w:val="ListParagraph"/>
        <w:ind w:left="0"/>
        <w:rPr>
          <w:rFonts w:ascii="Aptos Display" w:hAnsi="Aptos Display" w:cs="Arial"/>
          <w:b/>
          <w:bCs/>
          <w:sz w:val="22"/>
          <w:szCs w:val="22"/>
        </w:rPr>
      </w:pPr>
    </w:p>
    <w:p w14:paraId="67922508" w14:textId="4B664823" w:rsidR="007958DC" w:rsidRPr="00EA4679" w:rsidRDefault="007958DC" w:rsidP="00EA4679">
      <w:pPr>
        <w:pStyle w:val="ListParagraph"/>
        <w:ind w:left="0"/>
        <w:rPr>
          <w:rFonts w:ascii="Anton" w:hAnsi="Anton" w:cs="Arial"/>
          <w:sz w:val="22"/>
          <w:szCs w:val="22"/>
        </w:rPr>
      </w:pPr>
      <w:r w:rsidRPr="00EA4679">
        <w:rPr>
          <w:rFonts w:ascii="Anton" w:hAnsi="Anton" w:cs="Arial"/>
          <w:sz w:val="22"/>
          <w:szCs w:val="22"/>
        </w:rPr>
        <w:t>Online safety</w:t>
      </w:r>
    </w:p>
    <w:p w14:paraId="6CA3A0BC" w14:textId="77777777" w:rsidR="007958DC" w:rsidRPr="00991B3E" w:rsidRDefault="007958DC" w:rsidP="007958DC">
      <w:pPr>
        <w:jc w:val="both"/>
        <w:rPr>
          <w:rFonts w:ascii="Aptos Display" w:hAnsi="Aptos Display" w:cs="Arial"/>
          <w:sz w:val="22"/>
          <w:szCs w:val="22"/>
        </w:rPr>
      </w:pPr>
      <w:r w:rsidRPr="00991B3E">
        <w:rPr>
          <w:rFonts w:ascii="Aptos Display" w:hAnsi="Aptos Display" w:cs="Arial"/>
          <w:sz w:val="22"/>
          <w:szCs w:val="22"/>
        </w:rPr>
        <w:t>It is important that both players and parents are aware of the help and support available should they be concerned about something they have seen or experienced online. These include:</w:t>
      </w:r>
    </w:p>
    <w:p w14:paraId="5C5A3DA9" w14:textId="77777777" w:rsidR="007958DC" w:rsidRPr="00991B3E" w:rsidRDefault="007958DC" w:rsidP="007958DC">
      <w:pPr>
        <w:rPr>
          <w:rFonts w:ascii="Aptos Display" w:hAnsi="Aptos Display" w:cs="Arial"/>
          <w:sz w:val="22"/>
          <w:szCs w:val="22"/>
        </w:rPr>
      </w:pPr>
    </w:p>
    <w:p w14:paraId="0CFC75DB" w14:textId="77777777" w:rsidR="007958DC" w:rsidRPr="00991B3E" w:rsidRDefault="007958DC" w:rsidP="007958DC">
      <w:pPr>
        <w:pStyle w:val="ListParagraph"/>
        <w:widowControl/>
        <w:numPr>
          <w:ilvl w:val="0"/>
          <w:numId w:val="9"/>
        </w:numPr>
        <w:suppressAutoHyphens w:val="0"/>
        <w:overflowPunct w:val="0"/>
        <w:autoSpaceDE w:val="0"/>
        <w:autoSpaceDN w:val="0"/>
        <w:adjustRightInd w:val="0"/>
        <w:textAlignment w:val="baseline"/>
        <w:rPr>
          <w:rFonts w:ascii="Aptos Display" w:hAnsi="Aptos Display" w:cs="Arial"/>
          <w:sz w:val="22"/>
          <w:szCs w:val="22"/>
        </w:rPr>
      </w:pPr>
      <w:r w:rsidRPr="00991B3E">
        <w:rPr>
          <w:rFonts w:ascii="Aptos Display" w:hAnsi="Aptos Display" w:cs="Arial"/>
          <w:sz w:val="22"/>
          <w:szCs w:val="22"/>
        </w:rPr>
        <w:t xml:space="preserve">UK Safer Internet Centre </w:t>
      </w:r>
      <w:hyperlink r:id="rId22" w:history="1">
        <w:r w:rsidRPr="00991B3E">
          <w:rPr>
            <w:rStyle w:val="Hyperlink"/>
            <w:rFonts w:ascii="Aptos Display" w:hAnsi="Aptos Display" w:cs="Arial"/>
            <w:sz w:val="22"/>
            <w:szCs w:val="22"/>
          </w:rPr>
          <w:t>https://reportharmfulcontent.com/</w:t>
        </w:r>
      </w:hyperlink>
      <w:r w:rsidRPr="00991B3E">
        <w:rPr>
          <w:rFonts w:ascii="Aptos Display" w:hAnsi="Aptos Display" w:cs="Arial"/>
          <w:sz w:val="22"/>
          <w:szCs w:val="22"/>
        </w:rPr>
        <w:t xml:space="preserve"> </w:t>
      </w:r>
    </w:p>
    <w:p w14:paraId="4C4216E5" w14:textId="77777777" w:rsidR="007958DC" w:rsidRPr="00991B3E" w:rsidRDefault="007958DC" w:rsidP="007958DC">
      <w:pPr>
        <w:pStyle w:val="ListParagraph"/>
        <w:widowControl/>
        <w:numPr>
          <w:ilvl w:val="0"/>
          <w:numId w:val="9"/>
        </w:numPr>
        <w:suppressAutoHyphens w:val="0"/>
        <w:overflowPunct w:val="0"/>
        <w:autoSpaceDE w:val="0"/>
        <w:autoSpaceDN w:val="0"/>
        <w:adjustRightInd w:val="0"/>
        <w:textAlignment w:val="baseline"/>
        <w:rPr>
          <w:rFonts w:ascii="Aptos Display" w:hAnsi="Aptos Display" w:cs="Arial"/>
          <w:sz w:val="22"/>
          <w:szCs w:val="22"/>
        </w:rPr>
      </w:pPr>
      <w:r w:rsidRPr="00991B3E">
        <w:rPr>
          <w:rFonts w:ascii="Aptos Display" w:hAnsi="Aptos Display" w:cs="Arial"/>
          <w:sz w:val="22"/>
          <w:szCs w:val="22"/>
        </w:rPr>
        <w:t xml:space="preserve">CEOP </w:t>
      </w:r>
      <w:hyperlink r:id="rId23" w:history="1">
        <w:r w:rsidRPr="00991B3E">
          <w:rPr>
            <w:rStyle w:val="Hyperlink"/>
            <w:rFonts w:ascii="Aptos Display" w:hAnsi="Aptos Display" w:cs="Arial"/>
            <w:sz w:val="22"/>
            <w:szCs w:val="22"/>
          </w:rPr>
          <w:t>https://www.ceop.police.uk/safety-centre/</w:t>
        </w:r>
      </w:hyperlink>
      <w:r w:rsidRPr="00991B3E">
        <w:rPr>
          <w:rFonts w:ascii="Aptos Display" w:hAnsi="Aptos Display" w:cs="Arial"/>
          <w:sz w:val="22"/>
          <w:szCs w:val="22"/>
        </w:rPr>
        <w:t xml:space="preserve"> </w:t>
      </w:r>
    </w:p>
    <w:p w14:paraId="6A3ECE88" w14:textId="77777777" w:rsidR="007958DC" w:rsidRPr="00991B3E" w:rsidRDefault="007958DC" w:rsidP="007958DC">
      <w:pPr>
        <w:pStyle w:val="ListParagraph"/>
        <w:widowControl/>
        <w:numPr>
          <w:ilvl w:val="0"/>
          <w:numId w:val="9"/>
        </w:numPr>
        <w:suppressAutoHyphens w:val="0"/>
        <w:overflowPunct w:val="0"/>
        <w:autoSpaceDE w:val="0"/>
        <w:autoSpaceDN w:val="0"/>
        <w:adjustRightInd w:val="0"/>
        <w:textAlignment w:val="baseline"/>
        <w:rPr>
          <w:rFonts w:ascii="Aptos Display" w:hAnsi="Aptos Display" w:cs="Arial"/>
          <w:sz w:val="22"/>
          <w:szCs w:val="22"/>
        </w:rPr>
      </w:pPr>
      <w:r w:rsidRPr="00991B3E">
        <w:rPr>
          <w:rFonts w:ascii="Aptos Display" w:hAnsi="Aptos Display" w:cs="Arial"/>
          <w:sz w:val="22"/>
          <w:szCs w:val="22"/>
        </w:rPr>
        <w:t xml:space="preserve">Internet Matters </w:t>
      </w:r>
      <w:hyperlink r:id="rId24" w:history="1">
        <w:r w:rsidRPr="00991B3E">
          <w:rPr>
            <w:rStyle w:val="Hyperlink"/>
            <w:rFonts w:ascii="Aptos Display" w:hAnsi="Aptos Display" w:cs="Arial"/>
            <w:sz w:val="22"/>
            <w:szCs w:val="22"/>
          </w:rPr>
          <w:t>https://www.internetmatters.org/</w:t>
        </w:r>
      </w:hyperlink>
    </w:p>
    <w:p w14:paraId="70A7799B" w14:textId="3A159D42" w:rsidR="007958DC" w:rsidRPr="00991B3E" w:rsidRDefault="007958DC" w:rsidP="007958DC">
      <w:pPr>
        <w:pStyle w:val="ListParagraph"/>
        <w:widowControl/>
        <w:numPr>
          <w:ilvl w:val="0"/>
          <w:numId w:val="9"/>
        </w:numPr>
        <w:suppressAutoHyphens w:val="0"/>
        <w:overflowPunct w:val="0"/>
        <w:autoSpaceDE w:val="0"/>
        <w:autoSpaceDN w:val="0"/>
        <w:adjustRightInd w:val="0"/>
        <w:textAlignment w:val="baseline"/>
        <w:rPr>
          <w:rFonts w:ascii="Aptos Display" w:hAnsi="Aptos Display" w:cs="Arial"/>
          <w:sz w:val="22"/>
          <w:szCs w:val="22"/>
        </w:rPr>
      </w:pPr>
      <w:r w:rsidRPr="00991B3E">
        <w:rPr>
          <w:rFonts w:ascii="Aptos Display" w:hAnsi="Aptos Display" w:cs="Arial"/>
          <w:sz w:val="22"/>
          <w:szCs w:val="22"/>
        </w:rPr>
        <w:t xml:space="preserve">ThinkuKnow </w:t>
      </w:r>
      <w:hyperlink r:id="rId25" w:history="1">
        <w:r w:rsidRPr="00991B3E">
          <w:rPr>
            <w:rStyle w:val="Hyperlink"/>
            <w:rFonts w:ascii="Aptos Display" w:hAnsi="Aptos Display" w:cs="Arial"/>
            <w:sz w:val="22"/>
            <w:szCs w:val="22"/>
          </w:rPr>
          <w:t>https://www.thinkuknow.co.uk/</w:t>
        </w:r>
      </w:hyperlink>
    </w:p>
    <w:bookmarkEnd w:id="2"/>
    <w:p w14:paraId="6E256609" w14:textId="77777777" w:rsidR="00755A44" w:rsidRPr="00991B3E" w:rsidRDefault="00755A44" w:rsidP="00755A44">
      <w:pPr>
        <w:rPr>
          <w:rFonts w:ascii="Aptos Display" w:hAnsi="Aptos Display"/>
        </w:rPr>
      </w:pPr>
    </w:p>
    <w:tbl>
      <w:tblPr>
        <w:tblStyle w:val="TableGrid"/>
        <w:tblW w:w="0" w:type="auto"/>
        <w:tblLook w:val="04A0" w:firstRow="1" w:lastRow="0" w:firstColumn="1" w:lastColumn="0" w:noHBand="0" w:noVBand="1"/>
      </w:tblPr>
      <w:tblGrid>
        <w:gridCol w:w="3005"/>
        <w:gridCol w:w="3005"/>
        <w:gridCol w:w="3006"/>
      </w:tblGrid>
      <w:tr w:rsidR="00755A44" w:rsidRPr="00991B3E" w14:paraId="23D590FC" w14:textId="77777777" w:rsidTr="00825380">
        <w:tc>
          <w:tcPr>
            <w:tcW w:w="3005" w:type="dxa"/>
          </w:tcPr>
          <w:p w14:paraId="2BC84CE0" w14:textId="77777777" w:rsidR="00755A44" w:rsidRPr="00991B3E" w:rsidRDefault="00755A44" w:rsidP="00825380">
            <w:pPr>
              <w:rPr>
                <w:rFonts w:ascii="Aptos Display" w:hAnsi="Aptos Display" w:cs="Arial"/>
                <w:sz w:val="22"/>
                <w:szCs w:val="22"/>
              </w:rPr>
            </w:pPr>
            <w:bookmarkStart w:id="4" w:name="_Hlk66950034"/>
            <w:r w:rsidRPr="00991B3E">
              <w:rPr>
                <w:rFonts w:ascii="Aptos Display" w:hAnsi="Aptos Display" w:cs="Arial"/>
                <w:sz w:val="22"/>
                <w:szCs w:val="22"/>
              </w:rPr>
              <w:t>Document version</w:t>
            </w:r>
          </w:p>
        </w:tc>
        <w:tc>
          <w:tcPr>
            <w:tcW w:w="3005" w:type="dxa"/>
          </w:tcPr>
          <w:p w14:paraId="3E39EC8A" w14:textId="2BCD511C" w:rsidR="00755A44" w:rsidRPr="00991B3E" w:rsidRDefault="00313AEA" w:rsidP="00825380">
            <w:pPr>
              <w:rPr>
                <w:rFonts w:ascii="Aptos Display" w:hAnsi="Aptos Display" w:cs="Arial"/>
                <w:sz w:val="22"/>
                <w:szCs w:val="22"/>
              </w:rPr>
            </w:pPr>
            <w:r w:rsidRPr="00991B3E">
              <w:rPr>
                <w:rFonts w:ascii="Aptos Display" w:hAnsi="Aptos Display" w:cs="Arial"/>
                <w:sz w:val="22"/>
                <w:szCs w:val="22"/>
              </w:rPr>
              <w:t>2</w:t>
            </w:r>
            <w:r w:rsidR="0050582E" w:rsidRPr="00991B3E">
              <w:rPr>
                <w:rFonts w:ascii="Aptos Display" w:hAnsi="Aptos Display" w:cs="Arial"/>
                <w:sz w:val="22"/>
                <w:szCs w:val="22"/>
              </w:rPr>
              <w:t>5</w:t>
            </w:r>
            <w:r w:rsidRPr="00991B3E">
              <w:rPr>
                <w:rFonts w:ascii="Aptos Display" w:hAnsi="Aptos Display" w:cs="Arial"/>
                <w:sz w:val="22"/>
                <w:szCs w:val="22"/>
              </w:rPr>
              <w:t>2</w:t>
            </w:r>
            <w:r w:rsidR="0050582E" w:rsidRPr="00991B3E">
              <w:rPr>
                <w:rFonts w:ascii="Aptos Display" w:hAnsi="Aptos Display" w:cs="Arial"/>
                <w:sz w:val="22"/>
                <w:szCs w:val="22"/>
              </w:rPr>
              <w:t>6</w:t>
            </w:r>
            <w:r w:rsidR="00FF102C" w:rsidRPr="00991B3E">
              <w:rPr>
                <w:rFonts w:ascii="Aptos Display" w:hAnsi="Aptos Display" w:cs="Arial"/>
                <w:sz w:val="22"/>
                <w:szCs w:val="22"/>
              </w:rPr>
              <w:t xml:space="preserve"> v1.</w:t>
            </w:r>
            <w:r w:rsidR="00DE488E" w:rsidRPr="00991B3E">
              <w:rPr>
                <w:rFonts w:ascii="Aptos Display" w:hAnsi="Aptos Display" w:cs="Arial"/>
                <w:sz w:val="22"/>
                <w:szCs w:val="22"/>
              </w:rPr>
              <w:t>2</w:t>
            </w:r>
          </w:p>
        </w:tc>
        <w:tc>
          <w:tcPr>
            <w:tcW w:w="3006" w:type="dxa"/>
          </w:tcPr>
          <w:p w14:paraId="4F3448B1" w14:textId="77777777" w:rsidR="00755A44" w:rsidRPr="00991B3E" w:rsidRDefault="00755A44" w:rsidP="00825380">
            <w:pPr>
              <w:rPr>
                <w:rFonts w:ascii="Aptos Display" w:hAnsi="Aptos Display" w:cs="Arial"/>
                <w:sz w:val="22"/>
                <w:szCs w:val="22"/>
              </w:rPr>
            </w:pPr>
          </w:p>
        </w:tc>
      </w:tr>
      <w:tr w:rsidR="00755A44" w:rsidRPr="00991B3E" w14:paraId="501235A1" w14:textId="77777777" w:rsidTr="00825380">
        <w:tc>
          <w:tcPr>
            <w:tcW w:w="3005" w:type="dxa"/>
          </w:tcPr>
          <w:p w14:paraId="5327CF7D" w14:textId="77777777" w:rsidR="00755A44" w:rsidRPr="00991B3E" w:rsidRDefault="00755A44" w:rsidP="00825380">
            <w:pPr>
              <w:rPr>
                <w:rFonts w:ascii="Aptos Display" w:hAnsi="Aptos Display" w:cs="Arial"/>
                <w:sz w:val="22"/>
                <w:szCs w:val="22"/>
              </w:rPr>
            </w:pPr>
            <w:r w:rsidRPr="00991B3E">
              <w:rPr>
                <w:rFonts w:ascii="Aptos Display" w:hAnsi="Aptos Display" w:cs="Arial"/>
                <w:sz w:val="22"/>
                <w:szCs w:val="22"/>
              </w:rPr>
              <w:t>Updated date</w:t>
            </w:r>
          </w:p>
        </w:tc>
        <w:tc>
          <w:tcPr>
            <w:tcW w:w="3005" w:type="dxa"/>
          </w:tcPr>
          <w:p w14:paraId="6AE61745" w14:textId="77777777" w:rsidR="00755A44" w:rsidRDefault="0050582E" w:rsidP="00825380">
            <w:pPr>
              <w:rPr>
                <w:rFonts w:ascii="Aptos Display" w:hAnsi="Aptos Display" w:cs="Arial"/>
                <w:sz w:val="22"/>
                <w:szCs w:val="22"/>
              </w:rPr>
            </w:pPr>
            <w:r w:rsidRPr="00991B3E">
              <w:rPr>
                <w:rFonts w:ascii="Aptos Display" w:hAnsi="Aptos Display" w:cs="Arial"/>
                <w:sz w:val="22"/>
                <w:szCs w:val="22"/>
              </w:rPr>
              <w:t xml:space="preserve">7 </w:t>
            </w:r>
            <w:r w:rsidR="006A1D3A" w:rsidRPr="00991B3E">
              <w:rPr>
                <w:rFonts w:ascii="Aptos Display" w:hAnsi="Aptos Display" w:cs="Arial"/>
                <w:sz w:val="22"/>
                <w:szCs w:val="22"/>
              </w:rPr>
              <w:t>Aug</w:t>
            </w:r>
            <w:r w:rsidR="00FF102C" w:rsidRPr="00991B3E">
              <w:rPr>
                <w:rFonts w:ascii="Aptos Display" w:hAnsi="Aptos Display" w:cs="Arial"/>
                <w:sz w:val="22"/>
                <w:szCs w:val="22"/>
              </w:rPr>
              <w:t xml:space="preserve"> 202</w:t>
            </w:r>
            <w:r w:rsidRPr="00991B3E">
              <w:rPr>
                <w:rFonts w:ascii="Aptos Display" w:hAnsi="Aptos Display" w:cs="Arial"/>
                <w:sz w:val="22"/>
                <w:szCs w:val="22"/>
              </w:rPr>
              <w:t>5</w:t>
            </w:r>
          </w:p>
          <w:p w14:paraId="394FD43D" w14:textId="4C3BDBD0" w:rsidR="00EA4679" w:rsidRPr="00991B3E" w:rsidRDefault="00EA4679" w:rsidP="00825380">
            <w:pPr>
              <w:rPr>
                <w:rFonts w:ascii="Aptos Display" w:hAnsi="Aptos Display" w:cs="Arial"/>
                <w:sz w:val="22"/>
                <w:szCs w:val="22"/>
              </w:rPr>
            </w:pPr>
            <w:r>
              <w:rPr>
                <w:rFonts w:ascii="Aptos Display" w:hAnsi="Aptos Display" w:cs="Arial"/>
                <w:sz w:val="22"/>
                <w:szCs w:val="22"/>
              </w:rPr>
              <w:t>13 Aug 2025</w:t>
            </w:r>
          </w:p>
        </w:tc>
        <w:tc>
          <w:tcPr>
            <w:tcW w:w="3006" w:type="dxa"/>
          </w:tcPr>
          <w:p w14:paraId="726C51C3" w14:textId="77777777" w:rsidR="00755A44" w:rsidRDefault="0050582E" w:rsidP="00825380">
            <w:pPr>
              <w:rPr>
                <w:rFonts w:ascii="Aptos Display" w:hAnsi="Aptos Display" w:cs="Arial"/>
                <w:sz w:val="22"/>
                <w:szCs w:val="22"/>
              </w:rPr>
            </w:pPr>
            <w:r w:rsidRPr="00991B3E">
              <w:rPr>
                <w:rFonts w:ascii="Aptos Display" w:hAnsi="Aptos Display" w:cs="Arial"/>
                <w:sz w:val="22"/>
                <w:szCs w:val="22"/>
              </w:rPr>
              <w:t>DSO</w:t>
            </w:r>
          </w:p>
          <w:p w14:paraId="468DFC3B" w14:textId="6AC8EC53" w:rsidR="00EA4679" w:rsidRPr="00991B3E" w:rsidRDefault="00EA4679" w:rsidP="00825380">
            <w:pPr>
              <w:rPr>
                <w:rFonts w:ascii="Aptos Display" w:hAnsi="Aptos Display" w:cs="Arial"/>
                <w:sz w:val="22"/>
                <w:szCs w:val="22"/>
              </w:rPr>
            </w:pPr>
            <w:r>
              <w:rPr>
                <w:rFonts w:ascii="Aptos Display" w:hAnsi="Aptos Display" w:cs="Arial"/>
                <w:sz w:val="22"/>
                <w:szCs w:val="22"/>
              </w:rPr>
              <w:t>SSM CEO</w:t>
            </w:r>
          </w:p>
        </w:tc>
      </w:tr>
      <w:tr w:rsidR="00755A44" w:rsidRPr="00991B3E" w14:paraId="0D89AF36" w14:textId="77777777" w:rsidTr="00825380">
        <w:tc>
          <w:tcPr>
            <w:tcW w:w="3005" w:type="dxa"/>
          </w:tcPr>
          <w:p w14:paraId="65A0454A" w14:textId="77777777" w:rsidR="00755A44" w:rsidRPr="00991B3E" w:rsidRDefault="00755A44" w:rsidP="00825380">
            <w:pPr>
              <w:rPr>
                <w:rFonts w:ascii="Aptos Display" w:hAnsi="Aptos Display" w:cs="Arial"/>
                <w:sz w:val="22"/>
                <w:szCs w:val="22"/>
              </w:rPr>
            </w:pPr>
            <w:r w:rsidRPr="00991B3E">
              <w:rPr>
                <w:rFonts w:ascii="Aptos Display" w:hAnsi="Aptos Display" w:cs="Arial"/>
                <w:sz w:val="22"/>
                <w:szCs w:val="22"/>
              </w:rPr>
              <w:t>1921 Board approval</w:t>
            </w:r>
          </w:p>
        </w:tc>
        <w:tc>
          <w:tcPr>
            <w:tcW w:w="3005" w:type="dxa"/>
          </w:tcPr>
          <w:p w14:paraId="508F25FD" w14:textId="5A5F05C4" w:rsidR="00755A44" w:rsidRPr="00991B3E" w:rsidRDefault="00EA4679" w:rsidP="00825380">
            <w:pPr>
              <w:rPr>
                <w:rFonts w:ascii="Aptos Display" w:hAnsi="Aptos Display" w:cs="Arial"/>
                <w:sz w:val="22"/>
                <w:szCs w:val="22"/>
              </w:rPr>
            </w:pPr>
            <w:r>
              <w:rPr>
                <w:rFonts w:ascii="Aptos Display" w:hAnsi="Aptos Display" w:cs="Arial"/>
                <w:sz w:val="22"/>
                <w:szCs w:val="22"/>
              </w:rPr>
              <w:t>Aug</w:t>
            </w:r>
            <w:r w:rsidR="00755A44" w:rsidRPr="00991B3E">
              <w:rPr>
                <w:rFonts w:ascii="Aptos Display" w:hAnsi="Aptos Display" w:cs="Arial"/>
                <w:sz w:val="22"/>
                <w:szCs w:val="22"/>
              </w:rPr>
              <w:t xml:space="preserve"> 20</w:t>
            </w:r>
            <w:r w:rsidR="00FF102C" w:rsidRPr="00991B3E">
              <w:rPr>
                <w:rFonts w:ascii="Aptos Display" w:hAnsi="Aptos Display" w:cs="Arial"/>
                <w:sz w:val="22"/>
                <w:szCs w:val="22"/>
              </w:rPr>
              <w:t>2</w:t>
            </w:r>
            <w:r w:rsidR="000E09C4" w:rsidRPr="00991B3E">
              <w:rPr>
                <w:rFonts w:ascii="Aptos Display" w:hAnsi="Aptos Display" w:cs="Arial"/>
                <w:sz w:val="22"/>
                <w:szCs w:val="22"/>
              </w:rPr>
              <w:t>5</w:t>
            </w:r>
          </w:p>
        </w:tc>
        <w:tc>
          <w:tcPr>
            <w:tcW w:w="3006" w:type="dxa"/>
          </w:tcPr>
          <w:p w14:paraId="1EB1294A" w14:textId="47A02CEA" w:rsidR="00755A44" w:rsidRPr="00991B3E" w:rsidRDefault="000E09C4" w:rsidP="00825380">
            <w:pPr>
              <w:rPr>
                <w:rFonts w:ascii="Aptos Display" w:hAnsi="Aptos Display" w:cs="Arial"/>
                <w:sz w:val="22"/>
                <w:szCs w:val="22"/>
              </w:rPr>
            </w:pPr>
            <w:r w:rsidRPr="00991B3E">
              <w:rPr>
                <w:rFonts w:ascii="Aptos Display" w:hAnsi="Aptos Display" w:cs="Arial"/>
                <w:sz w:val="22"/>
                <w:szCs w:val="22"/>
              </w:rPr>
              <w:t>CEO</w:t>
            </w:r>
          </w:p>
        </w:tc>
      </w:tr>
      <w:tr w:rsidR="00755A44" w:rsidRPr="00991B3E" w14:paraId="627D5453" w14:textId="77777777" w:rsidTr="00825380">
        <w:tc>
          <w:tcPr>
            <w:tcW w:w="9016" w:type="dxa"/>
            <w:gridSpan w:val="3"/>
          </w:tcPr>
          <w:p w14:paraId="76136E59" w14:textId="28DAE002" w:rsidR="00755A44" w:rsidRPr="00991B3E" w:rsidRDefault="00DE488E" w:rsidP="00825380">
            <w:pPr>
              <w:rPr>
                <w:rFonts w:ascii="Aptos Display" w:hAnsi="Aptos Display" w:cs="Arial"/>
                <w:sz w:val="22"/>
                <w:szCs w:val="22"/>
              </w:rPr>
            </w:pPr>
            <w:r w:rsidRPr="00991B3E">
              <w:rPr>
                <w:rFonts w:ascii="Aptos Display" w:hAnsi="Aptos Display" w:cs="Arial"/>
                <w:sz w:val="22"/>
                <w:szCs w:val="22"/>
              </w:rPr>
              <w:t>250813 Vulnerable Adults Policy 2526 v1.2</w:t>
            </w:r>
          </w:p>
        </w:tc>
      </w:tr>
      <w:tr w:rsidR="00755A44" w:rsidRPr="00991B3E" w14:paraId="2A674569" w14:textId="77777777" w:rsidTr="00825380">
        <w:tc>
          <w:tcPr>
            <w:tcW w:w="3005" w:type="dxa"/>
          </w:tcPr>
          <w:p w14:paraId="7D18E810" w14:textId="77777777" w:rsidR="00755A44" w:rsidRPr="00991B3E" w:rsidRDefault="00755A44" w:rsidP="00825380">
            <w:pPr>
              <w:rPr>
                <w:rFonts w:ascii="Aptos Display" w:hAnsi="Aptos Display" w:cs="Arial"/>
                <w:sz w:val="22"/>
                <w:szCs w:val="22"/>
              </w:rPr>
            </w:pPr>
            <w:r w:rsidRPr="00991B3E">
              <w:rPr>
                <w:rFonts w:ascii="Aptos Display" w:hAnsi="Aptos Display" w:cs="Arial"/>
                <w:sz w:val="22"/>
                <w:szCs w:val="22"/>
              </w:rPr>
              <w:t>Next review</w:t>
            </w:r>
          </w:p>
        </w:tc>
        <w:tc>
          <w:tcPr>
            <w:tcW w:w="3005" w:type="dxa"/>
          </w:tcPr>
          <w:p w14:paraId="3F8BADF1" w14:textId="697550F0" w:rsidR="00755A44" w:rsidRPr="00991B3E" w:rsidRDefault="00755A44" w:rsidP="00825380">
            <w:pPr>
              <w:rPr>
                <w:rFonts w:ascii="Aptos Display" w:hAnsi="Aptos Display" w:cs="Arial"/>
                <w:sz w:val="22"/>
                <w:szCs w:val="22"/>
              </w:rPr>
            </w:pPr>
            <w:r w:rsidRPr="00991B3E">
              <w:rPr>
                <w:rFonts w:ascii="Aptos Display" w:hAnsi="Aptos Display" w:cs="Arial"/>
                <w:sz w:val="22"/>
                <w:szCs w:val="22"/>
              </w:rPr>
              <w:t>By 30 June 202</w:t>
            </w:r>
            <w:r w:rsidR="006A1D3A" w:rsidRPr="00991B3E">
              <w:rPr>
                <w:rFonts w:ascii="Aptos Display" w:hAnsi="Aptos Display" w:cs="Arial"/>
                <w:sz w:val="22"/>
                <w:szCs w:val="22"/>
              </w:rPr>
              <w:t>6</w:t>
            </w:r>
          </w:p>
        </w:tc>
        <w:tc>
          <w:tcPr>
            <w:tcW w:w="3006" w:type="dxa"/>
          </w:tcPr>
          <w:p w14:paraId="6C9CC167" w14:textId="77777777" w:rsidR="00755A44" w:rsidRPr="00991B3E" w:rsidRDefault="00755A44" w:rsidP="00825380">
            <w:pPr>
              <w:rPr>
                <w:rFonts w:ascii="Aptos Display" w:hAnsi="Aptos Display" w:cs="Arial"/>
                <w:sz w:val="22"/>
                <w:szCs w:val="22"/>
              </w:rPr>
            </w:pPr>
            <w:r w:rsidRPr="00991B3E">
              <w:rPr>
                <w:rFonts w:ascii="Aptos Display" w:hAnsi="Aptos Display" w:cs="Arial"/>
                <w:sz w:val="22"/>
                <w:szCs w:val="22"/>
              </w:rPr>
              <w:t>1921 Board</w:t>
            </w:r>
          </w:p>
          <w:p w14:paraId="54B477DD" w14:textId="77777777" w:rsidR="00755A44" w:rsidRPr="00991B3E" w:rsidRDefault="00755A44" w:rsidP="00825380">
            <w:pPr>
              <w:rPr>
                <w:rFonts w:ascii="Aptos Display" w:hAnsi="Aptos Display" w:cs="Arial"/>
                <w:sz w:val="22"/>
                <w:szCs w:val="22"/>
              </w:rPr>
            </w:pPr>
          </w:p>
        </w:tc>
      </w:tr>
      <w:tr w:rsidR="00755A44" w:rsidRPr="00991B3E" w14:paraId="49A98ECD" w14:textId="77777777" w:rsidTr="00825380">
        <w:trPr>
          <w:trHeight w:val="758"/>
        </w:trPr>
        <w:tc>
          <w:tcPr>
            <w:tcW w:w="3005" w:type="dxa"/>
          </w:tcPr>
          <w:p w14:paraId="56DE84BE" w14:textId="77777777" w:rsidR="00755A44" w:rsidRPr="00991B3E" w:rsidRDefault="00755A44" w:rsidP="00825380">
            <w:pPr>
              <w:rPr>
                <w:rFonts w:ascii="Aptos Display" w:hAnsi="Aptos Display" w:cs="Arial"/>
                <w:sz w:val="22"/>
                <w:szCs w:val="22"/>
              </w:rPr>
            </w:pPr>
            <w:r w:rsidRPr="00991B3E">
              <w:rPr>
                <w:rFonts w:ascii="Aptos Display" w:hAnsi="Aptos Display" w:cs="Arial"/>
                <w:sz w:val="22"/>
                <w:szCs w:val="22"/>
              </w:rPr>
              <w:t xml:space="preserve">Signed </w:t>
            </w:r>
          </w:p>
        </w:tc>
        <w:tc>
          <w:tcPr>
            <w:tcW w:w="3005" w:type="dxa"/>
          </w:tcPr>
          <w:p w14:paraId="31973E52" w14:textId="77777777" w:rsidR="00755A44" w:rsidRPr="00991B3E" w:rsidRDefault="00755A44" w:rsidP="00825380">
            <w:pPr>
              <w:rPr>
                <w:rFonts w:ascii="Aptos Display" w:hAnsi="Aptos Display" w:cs="Arial"/>
                <w:sz w:val="22"/>
                <w:szCs w:val="22"/>
              </w:rPr>
            </w:pPr>
            <w:r w:rsidRPr="00991B3E">
              <w:rPr>
                <w:rFonts w:ascii="Aptos Display" w:hAnsi="Aptos Display" w:cs="Arial"/>
                <w:noProof/>
                <w:sz w:val="22"/>
                <w:szCs w:val="22"/>
              </w:rPr>
              <w:drawing>
                <wp:anchor distT="0" distB="0" distL="114300" distR="114300" simplePos="0" relativeHeight="251659264" behindDoc="0" locked="0" layoutInCell="1" allowOverlap="1" wp14:anchorId="05AB514A" wp14:editId="185A423A">
                  <wp:simplePos x="0" y="0"/>
                  <wp:positionH relativeFrom="column">
                    <wp:posOffset>0</wp:posOffset>
                  </wp:positionH>
                  <wp:positionV relativeFrom="paragraph">
                    <wp:posOffset>4445</wp:posOffset>
                  </wp:positionV>
                  <wp:extent cx="122809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r="48592" b="62334"/>
                          <a:stretch>
                            <a:fillRect/>
                          </a:stretch>
                        </pic:blipFill>
                        <pic:spPr bwMode="auto">
                          <a:xfrm>
                            <a:off x="0" y="0"/>
                            <a:ext cx="1228090" cy="407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14:paraId="123EACB4" w14:textId="77777777" w:rsidR="00755A44" w:rsidRPr="00991B3E" w:rsidRDefault="00755A44" w:rsidP="00825380">
            <w:pPr>
              <w:rPr>
                <w:rFonts w:ascii="Aptos Display" w:hAnsi="Aptos Display" w:cs="Arial"/>
                <w:sz w:val="22"/>
                <w:szCs w:val="22"/>
              </w:rPr>
            </w:pPr>
            <w:r w:rsidRPr="00991B3E">
              <w:rPr>
                <w:rFonts w:ascii="Aptos Display" w:hAnsi="Aptos Display" w:cs="Arial"/>
                <w:sz w:val="22"/>
                <w:szCs w:val="22"/>
              </w:rPr>
              <w:t>Nigel Clibbens</w:t>
            </w:r>
          </w:p>
          <w:p w14:paraId="097431DD" w14:textId="77777777" w:rsidR="00755A44" w:rsidRPr="00991B3E" w:rsidRDefault="00755A44" w:rsidP="00825380">
            <w:pPr>
              <w:rPr>
                <w:rFonts w:ascii="Aptos Display" w:hAnsi="Aptos Display" w:cs="Arial"/>
                <w:sz w:val="22"/>
                <w:szCs w:val="22"/>
              </w:rPr>
            </w:pPr>
            <w:r w:rsidRPr="00991B3E">
              <w:rPr>
                <w:rFonts w:ascii="Aptos Display" w:hAnsi="Aptos Display" w:cs="Arial"/>
                <w:sz w:val="22"/>
                <w:szCs w:val="22"/>
              </w:rPr>
              <w:t>Chief Executive</w:t>
            </w:r>
          </w:p>
        </w:tc>
      </w:tr>
      <w:bookmarkEnd w:id="4"/>
    </w:tbl>
    <w:p w14:paraId="681F1044" w14:textId="77777777" w:rsidR="001827B2" w:rsidRPr="00991B3E" w:rsidRDefault="001827B2" w:rsidP="00755A44">
      <w:pPr>
        <w:jc w:val="both"/>
        <w:rPr>
          <w:rFonts w:ascii="Aptos Display" w:hAnsi="Aptos Display" w:cs="Arial"/>
          <w:sz w:val="22"/>
          <w:szCs w:val="22"/>
        </w:rPr>
      </w:pPr>
    </w:p>
    <w:sectPr w:rsidR="001827B2" w:rsidRPr="00991B3E" w:rsidSect="00556DCA">
      <w:headerReference w:type="default" r:id="rId27"/>
      <w:footerReference w:type="default" r:id="rId28"/>
      <w:footnotePr>
        <w:pos w:val="beneathText"/>
      </w:footnotePr>
      <w:pgSz w:w="11905" w:h="16837"/>
      <w:pgMar w:top="1423" w:right="1247" w:bottom="686" w:left="1247"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4696" w14:textId="77777777" w:rsidR="00603832" w:rsidRDefault="00603832" w:rsidP="00931BE1">
      <w:r>
        <w:separator/>
      </w:r>
    </w:p>
  </w:endnote>
  <w:endnote w:type="continuationSeparator" w:id="0">
    <w:p w14:paraId="34763E5A" w14:textId="77777777" w:rsidR="00603832" w:rsidRDefault="00603832" w:rsidP="0093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Century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nton">
    <w:panose1 w:val="00000000000000000000"/>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8B3E" w14:textId="77777777" w:rsidR="00931BE1" w:rsidRDefault="00931BE1">
    <w:pPr>
      <w:pStyle w:val="Footer"/>
      <w:jc w:val="right"/>
    </w:pPr>
  </w:p>
  <w:p w14:paraId="6AE3BE56" w14:textId="556F657A" w:rsidR="00AB667A" w:rsidRPr="000E09C4" w:rsidRDefault="00DE488E" w:rsidP="00FD4AEE">
    <w:pPr>
      <w:pStyle w:val="Footer"/>
      <w:tabs>
        <w:tab w:val="clear" w:pos="4706"/>
        <w:tab w:val="clear" w:pos="9413"/>
        <w:tab w:val="left" w:pos="3420"/>
      </w:tabs>
      <w:rPr>
        <w:rFonts w:ascii="Arial" w:hAnsi="Arial" w:cs="Arial"/>
        <w:color w:val="A6A6A6" w:themeColor="background1" w:themeShade="A6"/>
        <w:sz w:val="22"/>
        <w:szCs w:val="22"/>
      </w:rPr>
    </w:pPr>
    <w:r>
      <w:rPr>
        <w:rFonts w:ascii="Arial" w:hAnsi="Arial" w:cs="Arial"/>
        <w:color w:val="A6A6A6" w:themeColor="background1" w:themeShade="A6"/>
        <w:sz w:val="22"/>
        <w:szCs w:val="22"/>
      </w:rPr>
      <w:fldChar w:fldCharType="begin"/>
    </w:r>
    <w:r>
      <w:rPr>
        <w:rFonts w:ascii="Arial" w:hAnsi="Arial" w:cs="Arial"/>
        <w:color w:val="A6A6A6" w:themeColor="background1" w:themeShade="A6"/>
        <w:sz w:val="22"/>
        <w:szCs w:val="22"/>
      </w:rPr>
      <w:instrText xml:space="preserve"> FILENAME \* MERGEFORMAT </w:instrText>
    </w:r>
    <w:r>
      <w:rPr>
        <w:rFonts w:ascii="Arial" w:hAnsi="Arial" w:cs="Arial"/>
        <w:color w:val="A6A6A6" w:themeColor="background1" w:themeShade="A6"/>
        <w:sz w:val="22"/>
        <w:szCs w:val="22"/>
      </w:rPr>
      <w:fldChar w:fldCharType="separate"/>
    </w:r>
    <w:r>
      <w:rPr>
        <w:rFonts w:ascii="Arial" w:hAnsi="Arial" w:cs="Arial"/>
        <w:noProof/>
        <w:color w:val="A6A6A6" w:themeColor="background1" w:themeShade="A6"/>
        <w:sz w:val="22"/>
        <w:szCs w:val="22"/>
      </w:rPr>
      <w:t>250813 Vulnerable Adults Policy 2526 v1.2</w:t>
    </w:r>
    <w:r>
      <w:rPr>
        <w:rFonts w:ascii="Arial" w:hAnsi="Arial" w:cs="Arial"/>
        <w:color w:val="A6A6A6" w:themeColor="background1" w:themeShade="A6"/>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34652" w14:textId="77777777" w:rsidR="00603832" w:rsidRDefault="00603832" w:rsidP="00931BE1">
      <w:r>
        <w:separator/>
      </w:r>
    </w:p>
  </w:footnote>
  <w:footnote w:type="continuationSeparator" w:id="0">
    <w:p w14:paraId="1AD1557B" w14:textId="77777777" w:rsidR="00603832" w:rsidRDefault="00603832" w:rsidP="0093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8405" w14:textId="200698FD" w:rsidR="00DE488E" w:rsidRDefault="00991B3E" w:rsidP="00DE488E">
    <w:pPr>
      <w:pStyle w:val="Title"/>
      <w:jc w:val="left"/>
      <w:rPr>
        <w:b/>
        <w:noProof/>
        <w:color w:val="auto"/>
        <w:sz w:val="24"/>
        <w:szCs w:val="24"/>
        <w:lang w:val="en-GB" w:eastAsia="en-GB" w:bidi="ar-SA"/>
      </w:rPr>
    </w:pPr>
    <w:r w:rsidRPr="009D57C3">
      <w:rPr>
        <w:noProof/>
        <w:lang w:eastAsia="en-GB" w:bidi="ar-SA"/>
      </w:rPr>
      <w:drawing>
        <wp:anchor distT="0" distB="0" distL="114300" distR="114300" simplePos="0" relativeHeight="251658240" behindDoc="0" locked="0" layoutInCell="1" allowOverlap="1" wp14:anchorId="7FB7ADB0" wp14:editId="66F1FA12">
          <wp:simplePos x="0" y="0"/>
          <wp:positionH relativeFrom="column">
            <wp:posOffset>4916805</wp:posOffset>
          </wp:positionH>
          <wp:positionV relativeFrom="paragraph">
            <wp:posOffset>136525</wp:posOffset>
          </wp:positionV>
          <wp:extent cx="980621" cy="895350"/>
          <wp:effectExtent l="0" t="0" r="0" b="0"/>
          <wp:wrapThrough wrapText="bothSides">
            <wp:wrapPolygon edited="0">
              <wp:start x="0" y="0"/>
              <wp:lineTo x="0" y="21140"/>
              <wp:lineTo x="20984" y="21140"/>
              <wp:lineTo x="20984" y="0"/>
              <wp:lineTo x="0" y="0"/>
            </wp:wrapPolygon>
          </wp:wrapThrough>
          <wp:docPr id="1" name="Picture 1" descr="Club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0621" cy="895350"/>
                  </a:xfrm>
                  <a:prstGeom prst="rect">
                    <a:avLst/>
                  </a:prstGeom>
                  <a:noFill/>
                  <a:ln>
                    <a:noFill/>
                  </a:ln>
                </pic:spPr>
              </pic:pic>
            </a:graphicData>
          </a:graphic>
        </wp:anchor>
      </w:drawing>
    </w:r>
  </w:p>
  <w:p w14:paraId="521719B3" w14:textId="77777777" w:rsidR="00DE488E" w:rsidRDefault="00DE488E" w:rsidP="00DE488E">
    <w:pPr>
      <w:pStyle w:val="Title"/>
      <w:jc w:val="left"/>
      <w:rPr>
        <w:b/>
        <w:noProof/>
        <w:color w:val="auto"/>
        <w:sz w:val="24"/>
        <w:szCs w:val="24"/>
        <w:lang w:val="en-GB" w:eastAsia="en-GB" w:bidi="ar-SA"/>
      </w:rPr>
    </w:pPr>
  </w:p>
  <w:p w14:paraId="0F863412" w14:textId="0206DE84" w:rsidR="00991B3E" w:rsidRPr="00991B3E" w:rsidRDefault="00DE488E" w:rsidP="00DE488E">
    <w:pPr>
      <w:pStyle w:val="Title"/>
      <w:jc w:val="left"/>
      <w:rPr>
        <w:rFonts w:ascii="Anton" w:hAnsi="Anton"/>
        <w:bCs/>
        <w:noProof/>
        <w:color w:val="auto"/>
        <w:sz w:val="24"/>
        <w:szCs w:val="24"/>
        <w:lang w:val="en-GB" w:eastAsia="en-GB" w:bidi="ar-SA"/>
      </w:rPr>
    </w:pPr>
    <w:r w:rsidRPr="00991B3E">
      <w:rPr>
        <w:rFonts w:ascii="Anton" w:hAnsi="Anton"/>
        <w:bCs/>
        <w:noProof/>
        <w:color w:val="auto"/>
        <w:sz w:val="24"/>
        <w:szCs w:val="24"/>
        <w:lang w:val="en-GB" w:eastAsia="en-GB" w:bidi="ar-SA"/>
      </w:rPr>
      <w:t>Carlisle United</w:t>
    </w:r>
  </w:p>
  <w:p w14:paraId="47CBE14D" w14:textId="77777777" w:rsidR="00991B3E" w:rsidRPr="00991B3E" w:rsidRDefault="00991B3E" w:rsidP="00DE488E">
    <w:pPr>
      <w:pStyle w:val="Title"/>
      <w:jc w:val="left"/>
      <w:rPr>
        <w:rFonts w:ascii="Anton" w:hAnsi="Anton"/>
        <w:bCs/>
        <w:noProof/>
        <w:color w:val="auto"/>
        <w:sz w:val="24"/>
        <w:szCs w:val="24"/>
        <w:lang w:val="en-GB" w:eastAsia="en-GB" w:bidi="ar-SA"/>
      </w:rPr>
    </w:pPr>
  </w:p>
  <w:p w14:paraId="02BD3855" w14:textId="2A883E54" w:rsidR="00DE488E" w:rsidRPr="00991B3E" w:rsidRDefault="00DE488E" w:rsidP="00DE488E">
    <w:pPr>
      <w:pStyle w:val="Title"/>
      <w:jc w:val="left"/>
      <w:rPr>
        <w:rFonts w:ascii="Anton" w:hAnsi="Anton"/>
        <w:bCs/>
        <w:sz w:val="24"/>
        <w:szCs w:val="24"/>
      </w:rPr>
    </w:pPr>
    <w:r w:rsidRPr="00991B3E">
      <w:rPr>
        <w:rFonts w:ascii="Anton" w:hAnsi="Anton"/>
        <w:bCs/>
        <w:sz w:val="24"/>
        <w:szCs w:val="24"/>
      </w:rPr>
      <w:t>VULNERABLE ADULTS POLICY</w:t>
    </w:r>
  </w:p>
  <w:p w14:paraId="4E6F7876" w14:textId="77777777" w:rsidR="00FD4AEE" w:rsidRDefault="00FD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60"/>
        </w:tabs>
        <w:ind w:left="1060" w:hanging="360"/>
      </w:pPr>
      <w:rPr>
        <w:rFonts w:ascii="Courier New" w:hAnsi="Courier New" w:cs="Courier New"/>
      </w:rPr>
    </w:lvl>
    <w:lvl w:ilvl="2">
      <w:start w:val="1"/>
      <w:numFmt w:val="bullet"/>
      <w:lvlText w:val=""/>
      <w:lvlJc w:val="left"/>
      <w:pPr>
        <w:tabs>
          <w:tab w:val="num" w:pos="1780"/>
        </w:tabs>
        <w:ind w:left="1780" w:hanging="360"/>
      </w:pPr>
      <w:rPr>
        <w:rFonts w:ascii="Wingdings" w:hAnsi="Wingdings" w:cs="Wingdings"/>
      </w:rPr>
    </w:lvl>
    <w:lvl w:ilvl="3">
      <w:start w:val="1"/>
      <w:numFmt w:val="bullet"/>
      <w:lvlText w:val=""/>
      <w:lvlJc w:val="left"/>
      <w:pPr>
        <w:tabs>
          <w:tab w:val="num" w:pos="2500"/>
        </w:tabs>
        <w:ind w:left="2500" w:hanging="360"/>
      </w:pPr>
      <w:rPr>
        <w:rFonts w:ascii="Symbol" w:hAnsi="Symbol" w:cs="Symbol"/>
      </w:rPr>
    </w:lvl>
    <w:lvl w:ilvl="4">
      <w:start w:val="1"/>
      <w:numFmt w:val="bullet"/>
      <w:lvlText w:val="o"/>
      <w:lvlJc w:val="left"/>
      <w:pPr>
        <w:tabs>
          <w:tab w:val="num" w:pos="3220"/>
        </w:tabs>
        <w:ind w:left="3220" w:hanging="360"/>
      </w:pPr>
      <w:rPr>
        <w:rFonts w:ascii="Courier New" w:hAnsi="Courier New" w:cs="Courier New"/>
      </w:rPr>
    </w:lvl>
    <w:lvl w:ilvl="5">
      <w:start w:val="1"/>
      <w:numFmt w:val="bullet"/>
      <w:lvlText w:val=""/>
      <w:lvlJc w:val="left"/>
      <w:pPr>
        <w:tabs>
          <w:tab w:val="num" w:pos="3940"/>
        </w:tabs>
        <w:ind w:left="3940" w:hanging="360"/>
      </w:pPr>
      <w:rPr>
        <w:rFonts w:ascii="Wingdings" w:hAnsi="Wingdings" w:cs="Wingdings"/>
      </w:rPr>
    </w:lvl>
    <w:lvl w:ilvl="6">
      <w:start w:val="1"/>
      <w:numFmt w:val="bullet"/>
      <w:lvlText w:val=""/>
      <w:lvlJc w:val="left"/>
      <w:pPr>
        <w:tabs>
          <w:tab w:val="num" w:pos="4660"/>
        </w:tabs>
        <w:ind w:left="4660" w:hanging="360"/>
      </w:pPr>
      <w:rPr>
        <w:rFonts w:ascii="Symbol" w:hAnsi="Symbol" w:cs="Symbol"/>
      </w:rPr>
    </w:lvl>
    <w:lvl w:ilvl="7">
      <w:start w:val="1"/>
      <w:numFmt w:val="bullet"/>
      <w:lvlText w:val="o"/>
      <w:lvlJc w:val="left"/>
      <w:pPr>
        <w:tabs>
          <w:tab w:val="num" w:pos="5380"/>
        </w:tabs>
        <w:ind w:left="5380" w:hanging="360"/>
      </w:pPr>
      <w:rPr>
        <w:rFonts w:ascii="Courier New" w:hAnsi="Courier New" w:cs="Courier New"/>
      </w:rPr>
    </w:lvl>
    <w:lvl w:ilvl="8">
      <w:start w:val="1"/>
      <w:numFmt w:val="bullet"/>
      <w:lvlText w:val=""/>
      <w:lvlJc w:val="left"/>
      <w:pPr>
        <w:tabs>
          <w:tab w:val="num" w:pos="6100"/>
        </w:tabs>
        <w:ind w:left="6100" w:hanging="360"/>
      </w:pPr>
      <w:rPr>
        <w:rFonts w:ascii="Wingdings" w:hAnsi="Wingdings" w:cs="Wingdings"/>
      </w:rPr>
    </w:lvl>
  </w:abstractNum>
  <w:abstractNum w:abstractNumId="2" w15:restartNumberingAfterBreak="0">
    <w:nsid w:val="00073C4D"/>
    <w:multiLevelType w:val="hybridMultilevel"/>
    <w:tmpl w:val="122810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837A6C"/>
    <w:multiLevelType w:val="hybridMultilevel"/>
    <w:tmpl w:val="8F58A6F8"/>
    <w:lvl w:ilvl="0" w:tplc="08090001">
      <w:start w:val="1"/>
      <w:numFmt w:val="bullet"/>
      <w:lvlText w:val=""/>
      <w:lvlJc w:val="left"/>
      <w:pPr>
        <w:tabs>
          <w:tab w:val="num" w:pos="397"/>
        </w:tabs>
        <w:ind w:left="397" w:hanging="39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669AB"/>
    <w:multiLevelType w:val="hybridMultilevel"/>
    <w:tmpl w:val="1A4A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24C97"/>
    <w:multiLevelType w:val="hybridMultilevel"/>
    <w:tmpl w:val="1B8C0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E2506A"/>
    <w:multiLevelType w:val="hybridMultilevel"/>
    <w:tmpl w:val="4394E880"/>
    <w:lvl w:ilvl="0" w:tplc="3692FF96">
      <w:start w:val="1"/>
      <w:numFmt w:val="bullet"/>
      <w:pStyle w:val="Bulletsspaced"/>
      <w:lvlText w:val=""/>
      <w:lvlJc w:val="left"/>
      <w:pPr>
        <w:tabs>
          <w:tab w:val="num" w:pos="1080"/>
        </w:tabs>
        <w:ind w:left="1080" w:hanging="360"/>
      </w:pPr>
      <w:rPr>
        <w:rFonts w:ascii="Symbol" w:hAnsi="Symbol"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36B14"/>
    <w:multiLevelType w:val="hybridMultilevel"/>
    <w:tmpl w:val="35C6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13B3E"/>
    <w:multiLevelType w:val="hybridMultilevel"/>
    <w:tmpl w:val="06E0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36B87"/>
    <w:multiLevelType w:val="hybridMultilevel"/>
    <w:tmpl w:val="99D4C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179D3"/>
    <w:multiLevelType w:val="hybridMultilevel"/>
    <w:tmpl w:val="122810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A42EF6"/>
    <w:multiLevelType w:val="hybridMultilevel"/>
    <w:tmpl w:val="8432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EA1"/>
    <w:multiLevelType w:val="hybridMultilevel"/>
    <w:tmpl w:val="3342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414768"/>
    <w:multiLevelType w:val="hybridMultilevel"/>
    <w:tmpl w:val="617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320406">
    <w:abstractNumId w:val="0"/>
  </w:num>
  <w:num w:numId="2" w16cid:durableId="977489497">
    <w:abstractNumId w:val="13"/>
  </w:num>
  <w:num w:numId="3" w16cid:durableId="1210918890">
    <w:abstractNumId w:val="6"/>
  </w:num>
  <w:num w:numId="4" w16cid:durableId="484443054">
    <w:abstractNumId w:val="4"/>
  </w:num>
  <w:num w:numId="5" w16cid:durableId="2086370019">
    <w:abstractNumId w:val="3"/>
  </w:num>
  <w:num w:numId="6" w16cid:durableId="1359116969">
    <w:abstractNumId w:val="11"/>
  </w:num>
  <w:num w:numId="7" w16cid:durableId="812678215">
    <w:abstractNumId w:val="10"/>
  </w:num>
  <w:num w:numId="8" w16cid:durableId="911083099">
    <w:abstractNumId w:val="2"/>
  </w:num>
  <w:num w:numId="9" w16cid:durableId="1705323467">
    <w:abstractNumId w:val="7"/>
  </w:num>
  <w:num w:numId="10" w16cid:durableId="1766799478">
    <w:abstractNumId w:val="8"/>
  </w:num>
  <w:num w:numId="11" w16cid:durableId="1303970878">
    <w:abstractNumId w:val="12"/>
  </w:num>
  <w:num w:numId="12" w16cid:durableId="1813596583">
    <w:abstractNumId w:val="9"/>
  </w:num>
  <w:num w:numId="13" w16cid:durableId="17523127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E1"/>
    <w:rsid w:val="00021A61"/>
    <w:rsid w:val="0002287F"/>
    <w:rsid w:val="00062F0A"/>
    <w:rsid w:val="00085B7D"/>
    <w:rsid w:val="000E09C4"/>
    <w:rsid w:val="000E59A5"/>
    <w:rsid w:val="000F082D"/>
    <w:rsid w:val="000F1966"/>
    <w:rsid w:val="001033BA"/>
    <w:rsid w:val="00106ACE"/>
    <w:rsid w:val="001102EE"/>
    <w:rsid w:val="0011447E"/>
    <w:rsid w:val="00127808"/>
    <w:rsid w:val="001373BC"/>
    <w:rsid w:val="00173EB5"/>
    <w:rsid w:val="001827B2"/>
    <w:rsid w:val="001B44CA"/>
    <w:rsid w:val="001B66A6"/>
    <w:rsid w:val="001D0215"/>
    <w:rsid w:val="001E1DE9"/>
    <w:rsid w:val="001F18B6"/>
    <w:rsid w:val="001F627C"/>
    <w:rsid w:val="00237292"/>
    <w:rsid w:val="002424BE"/>
    <w:rsid w:val="0024615B"/>
    <w:rsid w:val="0026772D"/>
    <w:rsid w:val="0028452B"/>
    <w:rsid w:val="002C2B9E"/>
    <w:rsid w:val="002E2891"/>
    <w:rsid w:val="002E567C"/>
    <w:rsid w:val="002F3AFB"/>
    <w:rsid w:val="00313AEA"/>
    <w:rsid w:val="00321789"/>
    <w:rsid w:val="00321F2A"/>
    <w:rsid w:val="00330551"/>
    <w:rsid w:val="003332E8"/>
    <w:rsid w:val="003A4E40"/>
    <w:rsid w:val="003C19BC"/>
    <w:rsid w:val="003E0B99"/>
    <w:rsid w:val="0042253F"/>
    <w:rsid w:val="00446DCA"/>
    <w:rsid w:val="004502B2"/>
    <w:rsid w:val="00453FB2"/>
    <w:rsid w:val="00454B50"/>
    <w:rsid w:val="00464549"/>
    <w:rsid w:val="00474A16"/>
    <w:rsid w:val="004A3098"/>
    <w:rsid w:val="004C0DA1"/>
    <w:rsid w:val="004C1203"/>
    <w:rsid w:val="004D256B"/>
    <w:rsid w:val="004E7E5E"/>
    <w:rsid w:val="0050582E"/>
    <w:rsid w:val="00515247"/>
    <w:rsid w:val="005226BC"/>
    <w:rsid w:val="00533C9E"/>
    <w:rsid w:val="00547069"/>
    <w:rsid w:val="00556DCA"/>
    <w:rsid w:val="005637C4"/>
    <w:rsid w:val="00576A4A"/>
    <w:rsid w:val="00577B1B"/>
    <w:rsid w:val="005A569D"/>
    <w:rsid w:val="005A6368"/>
    <w:rsid w:val="005B6296"/>
    <w:rsid w:val="005C2D01"/>
    <w:rsid w:val="005D0CAC"/>
    <w:rsid w:val="005D2D2D"/>
    <w:rsid w:val="00603832"/>
    <w:rsid w:val="0060450D"/>
    <w:rsid w:val="00612F8D"/>
    <w:rsid w:val="00651A42"/>
    <w:rsid w:val="006520C2"/>
    <w:rsid w:val="006855B3"/>
    <w:rsid w:val="00687F95"/>
    <w:rsid w:val="00697CEB"/>
    <w:rsid w:val="006A1D3A"/>
    <w:rsid w:val="006A3EA6"/>
    <w:rsid w:val="006B2D8F"/>
    <w:rsid w:val="006B5D20"/>
    <w:rsid w:val="006C467E"/>
    <w:rsid w:val="006C7183"/>
    <w:rsid w:val="006D31F4"/>
    <w:rsid w:val="006E16F3"/>
    <w:rsid w:val="00715311"/>
    <w:rsid w:val="0072426D"/>
    <w:rsid w:val="00755A44"/>
    <w:rsid w:val="0076193E"/>
    <w:rsid w:val="00787A73"/>
    <w:rsid w:val="007958DC"/>
    <w:rsid w:val="007C7683"/>
    <w:rsid w:val="0081374C"/>
    <w:rsid w:val="00872661"/>
    <w:rsid w:val="008768BB"/>
    <w:rsid w:val="008C34A7"/>
    <w:rsid w:val="008D09B1"/>
    <w:rsid w:val="009012B9"/>
    <w:rsid w:val="00931BE1"/>
    <w:rsid w:val="00956D42"/>
    <w:rsid w:val="00963414"/>
    <w:rsid w:val="00991B3E"/>
    <w:rsid w:val="009E4480"/>
    <w:rsid w:val="009F31DD"/>
    <w:rsid w:val="009F42B5"/>
    <w:rsid w:val="009F7D16"/>
    <w:rsid w:val="00A106C0"/>
    <w:rsid w:val="00A35063"/>
    <w:rsid w:val="00A40CDF"/>
    <w:rsid w:val="00A4420D"/>
    <w:rsid w:val="00A46D3C"/>
    <w:rsid w:val="00A77642"/>
    <w:rsid w:val="00AB4523"/>
    <w:rsid w:val="00AB667A"/>
    <w:rsid w:val="00AC418C"/>
    <w:rsid w:val="00AD1FC3"/>
    <w:rsid w:val="00AE2E8A"/>
    <w:rsid w:val="00AE6823"/>
    <w:rsid w:val="00AF1FFE"/>
    <w:rsid w:val="00B054E7"/>
    <w:rsid w:val="00B16900"/>
    <w:rsid w:val="00B20C41"/>
    <w:rsid w:val="00B23DB3"/>
    <w:rsid w:val="00B275CE"/>
    <w:rsid w:val="00B3004E"/>
    <w:rsid w:val="00B34525"/>
    <w:rsid w:val="00B40A28"/>
    <w:rsid w:val="00B422DF"/>
    <w:rsid w:val="00B456F0"/>
    <w:rsid w:val="00B6758F"/>
    <w:rsid w:val="00B855BE"/>
    <w:rsid w:val="00BA185A"/>
    <w:rsid w:val="00BB6987"/>
    <w:rsid w:val="00BE035E"/>
    <w:rsid w:val="00C13555"/>
    <w:rsid w:val="00C20E1F"/>
    <w:rsid w:val="00C332AD"/>
    <w:rsid w:val="00C3359D"/>
    <w:rsid w:val="00C43442"/>
    <w:rsid w:val="00C519DE"/>
    <w:rsid w:val="00C72189"/>
    <w:rsid w:val="00C75048"/>
    <w:rsid w:val="00C80B46"/>
    <w:rsid w:val="00C83DE4"/>
    <w:rsid w:val="00C8409F"/>
    <w:rsid w:val="00C94399"/>
    <w:rsid w:val="00CA6208"/>
    <w:rsid w:val="00CB2418"/>
    <w:rsid w:val="00CB61EA"/>
    <w:rsid w:val="00CF53AD"/>
    <w:rsid w:val="00D101A9"/>
    <w:rsid w:val="00D4331F"/>
    <w:rsid w:val="00D679B8"/>
    <w:rsid w:val="00D77387"/>
    <w:rsid w:val="00D87D3B"/>
    <w:rsid w:val="00DC21D8"/>
    <w:rsid w:val="00DE488E"/>
    <w:rsid w:val="00DE59B2"/>
    <w:rsid w:val="00DE5A7D"/>
    <w:rsid w:val="00DF1FB9"/>
    <w:rsid w:val="00DF486E"/>
    <w:rsid w:val="00E22BE3"/>
    <w:rsid w:val="00E265A5"/>
    <w:rsid w:val="00E35ACC"/>
    <w:rsid w:val="00E414E2"/>
    <w:rsid w:val="00E552A1"/>
    <w:rsid w:val="00E6215E"/>
    <w:rsid w:val="00E80719"/>
    <w:rsid w:val="00EA4679"/>
    <w:rsid w:val="00EC02E7"/>
    <w:rsid w:val="00EF320A"/>
    <w:rsid w:val="00EF3A2F"/>
    <w:rsid w:val="00EF43C6"/>
    <w:rsid w:val="00F44F65"/>
    <w:rsid w:val="00F90371"/>
    <w:rsid w:val="00FA199E"/>
    <w:rsid w:val="00FD0304"/>
    <w:rsid w:val="00FD0B50"/>
    <w:rsid w:val="00FD4AEE"/>
    <w:rsid w:val="00FE611C"/>
    <w:rsid w:val="00FF102C"/>
    <w:rsid w:val="00FF4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9FAB5"/>
  <w15:docId w15:val="{4E7D3212-6475-4897-BE37-26081982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E1"/>
    <w:pPr>
      <w:widowControl w:val="0"/>
      <w:suppressAutoHyphens/>
      <w:spacing w:after="0" w:line="240" w:lineRule="auto"/>
    </w:pPr>
    <w:rPr>
      <w:rFonts w:ascii="Times New Roman" w:eastAsia="Times New Roman" w:hAnsi="Times New Roman" w:cs="Times New Roman"/>
      <w:sz w:val="24"/>
      <w:szCs w:val="24"/>
      <w:lang w:bidi="en-US"/>
    </w:rPr>
  </w:style>
  <w:style w:type="paragraph" w:styleId="Heading1">
    <w:name w:val="heading 1"/>
    <w:basedOn w:val="Normal"/>
    <w:next w:val="Normal"/>
    <w:link w:val="Heading1Char"/>
    <w:qFormat/>
    <w:rsid w:val="005B6296"/>
    <w:pPr>
      <w:keepNext/>
      <w:widowControl/>
      <w:suppressAutoHyphens w:val="0"/>
      <w:outlineLvl w:val="0"/>
    </w:pPr>
    <w:rPr>
      <w:b/>
      <w:bCs/>
      <w:lang w:bidi="ar-SA"/>
    </w:rPr>
  </w:style>
  <w:style w:type="paragraph" w:styleId="Heading3">
    <w:name w:val="heading 3"/>
    <w:basedOn w:val="Normal"/>
    <w:next w:val="Normal"/>
    <w:link w:val="Heading3Char"/>
    <w:uiPriority w:val="9"/>
    <w:unhideWhenUsed/>
    <w:qFormat/>
    <w:rsid w:val="00AE6823"/>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827B2"/>
    <w:pPr>
      <w:widowControl/>
      <w:suppressAutoHyphens w:val="0"/>
      <w:spacing w:before="240" w:after="60"/>
      <w:outlineLvl w:val="5"/>
    </w:pPr>
    <w:rPr>
      <w:rFonts w:ascii="Calibri" w:hAnsi="Calibri"/>
      <w:b/>
      <w:bCs/>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rsid w:val="00931BE1"/>
    <w:pPr>
      <w:keepNext/>
      <w:numPr>
        <w:ilvl w:val="1"/>
        <w:numId w:val="1"/>
      </w:numPr>
      <w:autoSpaceDE w:val="0"/>
      <w:jc w:val="both"/>
      <w:outlineLvl w:val="1"/>
    </w:pPr>
    <w:rPr>
      <w:b/>
      <w:bCs/>
      <w:i/>
      <w:iCs/>
      <w:sz w:val="26"/>
      <w:szCs w:val="26"/>
      <w:lang w:val="en-US"/>
    </w:rPr>
  </w:style>
  <w:style w:type="paragraph" w:customStyle="1" w:styleId="Heading41">
    <w:name w:val="Heading 41"/>
    <w:basedOn w:val="Normal"/>
    <w:next w:val="Normal"/>
    <w:rsid w:val="00931BE1"/>
    <w:pPr>
      <w:keepNext/>
      <w:numPr>
        <w:ilvl w:val="3"/>
        <w:numId w:val="1"/>
      </w:numPr>
      <w:outlineLvl w:val="3"/>
    </w:pPr>
    <w:rPr>
      <w:b/>
      <w:bCs/>
      <w:i/>
      <w:iCs/>
      <w:sz w:val="26"/>
      <w:szCs w:val="26"/>
    </w:rPr>
  </w:style>
  <w:style w:type="paragraph" w:styleId="Title">
    <w:name w:val="Title"/>
    <w:basedOn w:val="Normal"/>
    <w:next w:val="Subtitle"/>
    <w:link w:val="TitleChar"/>
    <w:uiPriority w:val="10"/>
    <w:qFormat/>
    <w:rsid w:val="00931BE1"/>
    <w:pPr>
      <w:autoSpaceDE w:val="0"/>
      <w:jc w:val="center"/>
    </w:pPr>
    <w:rPr>
      <w:rFonts w:ascii="Arial" w:eastAsia="Arial" w:hAnsi="Arial" w:cs="Arial"/>
      <w:color w:val="000000"/>
      <w:sz w:val="28"/>
      <w:szCs w:val="28"/>
      <w:lang w:val="en-US"/>
    </w:rPr>
  </w:style>
  <w:style w:type="character" w:customStyle="1" w:styleId="TitleChar">
    <w:name w:val="Title Char"/>
    <w:basedOn w:val="DefaultParagraphFont"/>
    <w:link w:val="Title"/>
    <w:uiPriority w:val="10"/>
    <w:rsid w:val="00931BE1"/>
    <w:rPr>
      <w:rFonts w:ascii="Arial" w:eastAsia="Arial" w:hAnsi="Arial" w:cs="Arial"/>
      <w:color w:val="000000"/>
      <w:sz w:val="28"/>
      <w:szCs w:val="28"/>
      <w:lang w:val="en-US" w:bidi="en-US"/>
    </w:rPr>
  </w:style>
  <w:style w:type="paragraph" w:styleId="Header">
    <w:name w:val="header"/>
    <w:basedOn w:val="Normal"/>
    <w:link w:val="HeaderChar"/>
    <w:rsid w:val="00931BE1"/>
    <w:pPr>
      <w:suppressLineNumbers/>
      <w:tabs>
        <w:tab w:val="center" w:pos="4706"/>
        <w:tab w:val="right" w:pos="9413"/>
      </w:tabs>
    </w:pPr>
  </w:style>
  <w:style w:type="character" w:customStyle="1" w:styleId="HeaderChar">
    <w:name w:val="Header Char"/>
    <w:basedOn w:val="DefaultParagraphFont"/>
    <w:link w:val="Header"/>
    <w:rsid w:val="00931BE1"/>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931BE1"/>
    <w:pPr>
      <w:suppressLineNumbers/>
      <w:tabs>
        <w:tab w:val="center" w:pos="4706"/>
        <w:tab w:val="right" w:pos="9413"/>
      </w:tabs>
    </w:pPr>
  </w:style>
  <w:style w:type="character" w:customStyle="1" w:styleId="FooterChar">
    <w:name w:val="Footer Char"/>
    <w:basedOn w:val="DefaultParagraphFont"/>
    <w:link w:val="Footer"/>
    <w:uiPriority w:val="99"/>
    <w:rsid w:val="00931BE1"/>
    <w:rPr>
      <w:rFonts w:ascii="Times New Roman" w:eastAsia="Times New Roman" w:hAnsi="Times New Roman" w:cs="Times New Roman"/>
      <w:sz w:val="24"/>
      <w:szCs w:val="24"/>
      <w:lang w:bidi="en-US"/>
    </w:rPr>
  </w:style>
  <w:style w:type="paragraph" w:styleId="Subtitle">
    <w:name w:val="Subtitle"/>
    <w:basedOn w:val="Normal"/>
    <w:next w:val="Normal"/>
    <w:link w:val="SubtitleChar"/>
    <w:qFormat/>
    <w:rsid w:val="00931BE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31BE1"/>
    <w:rPr>
      <w:rFonts w:asciiTheme="majorHAnsi" w:eastAsiaTheme="majorEastAsia" w:hAnsiTheme="majorHAnsi" w:cstheme="majorBidi"/>
      <w:i/>
      <w:iCs/>
      <w:color w:val="4F81BD" w:themeColor="accent1"/>
      <w:spacing w:val="15"/>
      <w:sz w:val="24"/>
      <w:szCs w:val="24"/>
      <w:lang w:bidi="en-US"/>
    </w:rPr>
  </w:style>
  <w:style w:type="paragraph" w:customStyle="1" w:styleId="20-Modeltitel">
    <w:name w:val="20 - Model_titel"/>
    <w:basedOn w:val="Normal"/>
    <w:rsid w:val="00B422DF"/>
    <w:pPr>
      <w:widowControl/>
      <w:autoSpaceDE w:val="0"/>
      <w:spacing w:after="850" w:line="320" w:lineRule="atLeast"/>
      <w:jc w:val="center"/>
      <w:textAlignment w:val="baseline"/>
    </w:pPr>
    <w:rPr>
      <w:rFonts w:ascii="Helvetica" w:hAnsi="Helvetica" w:cs="Helvetica"/>
      <w:caps/>
      <w:color w:val="000000"/>
      <w:spacing w:val="-4"/>
      <w:sz w:val="28"/>
      <w:szCs w:val="28"/>
      <w:lang w:val="nl-NL" w:eastAsia="ar-SA" w:bidi="ar-SA"/>
    </w:rPr>
  </w:style>
  <w:style w:type="paragraph" w:customStyle="1" w:styleId="22-Modeltekst">
    <w:name w:val="22 - Model_tekst"/>
    <w:basedOn w:val="Normal"/>
    <w:rsid w:val="00B422DF"/>
    <w:pPr>
      <w:widowControl/>
      <w:autoSpaceDE w:val="0"/>
      <w:spacing w:after="170" w:line="280" w:lineRule="atLeast"/>
      <w:jc w:val="both"/>
      <w:textAlignment w:val="baseline"/>
    </w:pPr>
    <w:rPr>
      <w:rFonts w:ascii="NewCenturySchlbk" w:hAnsi="NewCenturySchlbk"/>
      <w:color w:val="000000"/>
      <w:spacing w:val="-10"/>
      <w:sz w:val="22"/>
      <w:szCs w:val="22"/>
      <w:lang w:val="nl-NL" w:eastAsia="ar-SA" w:bidi="ar-SA"/>
    </w:rPr>
  </w:style>
  <w:style w:type="paragraph" w:customStyle="1" w:styleId="21-Modelsubtitelbit">
    <w:name w:val="21 - Model_subtitel (b+it)"/>
    <w:basedOn w:val="Normal"/>
    <w:rsid w:val="00B422DF"/>
    <w:pPr>
      <w:keepNext/>
      <w:widowControl/>
      <w:autoSpaceDE w:val="0"/>
      <w:spacing w:before="340" w:after="170" w:line="280" w:lineRule="atLeast"/>
      <w:textAlignment w:val="baseline"/>
    </w:pPr>
    <w:rPr>
      <w:rFonts w:ascii="NewCenturySchlbk" w:hAnsi="NewCenturySchlbk"/>
      <w:b/>
      <w:bCs/>
      <w:i/>
      <w:iCs/>
      <w:color w:val="000000"/>
      <w:spacing w:val="-13"/>
      <w:sz w:val="22"/>
      <w:szCs w:val="22"/>
      <w:lang w:val="nl-NL" w:eastAsia="ar-SA" w:bidi="ar-SA"/>
    </w:rPr>
  </w:style>
  <w:style w:type="paragraph" w:customStyle="1" w:styleId="Default">
    <w:name w:val="Default"/>
    <w:rsid w:val="005D2D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2418"/>
    <w:pPr>
      <w:ind w:left="720"/>
      <w:contextualSpacing/>
    </w:pPr>
  </w:style>
  <w:style w:type="paragraph" w:styleId="NormalWeb">
    <w:name w:val="Normal (Web)"/>
    <w:basedOn w:val="Normal"/>
    <w:rsid w:val="00715311"/>
    <w:pPr>
      <w:widowControl/>
      <w:suppressAutoHyphens w:val="0"/>
      <w:spacing w:before="100" w:beforeAutospacing="1" w:after="100" w:afterAutospacing="1"/>
    </w:pPr>
    <w:rPr>
      <w:lang w:bidi="ar-SA"/>
    </w:rPr>
  </w:style>
  <w:style w:type="paragraph" w:styleId="BodyTextIndent">
    <w:name w:val="Body Text Indent"/>
    <w:basedOn w:val="Normal"/>
    <w:link w:val="BodyTextIndentChar"/>
    <w:semiHidden/>
    <w:rsid w:val="00A4420D"/>
    <w:pPr>
      <w:widowControl/>
      <w:tabs>
        <w:tab w:val="left" w:pos="446"/>
        <w:tab w:val="right" w:pos="8743"/>
        <w:tab w:val="left" w:pos="446"/>
      </w:tabs>
      <w:suppressAutoHyphens w:val="0"/>
      <w:overflowPunct w:val="0"/>
      <w:autoSpaceDE w:val="0"/>
      <w:autoSpaceDN w:val="0"/>
      <w:adjustRightInd w:val="0"/>
      <w:ind w:left="446" w:hanging="446"/>
      <w:textAlignment w:val="baseline"/>
    </w:pPr>
    <w:rPr>
      <w:rFonts w:ascii="Arial" w:hAnsi="Arial"/>
      <w:sz w:val="22"/>
      <w:szCs w:val="20"/>
      <w:lang w:val="en-US" w:bidi="ar-SA"/>
    </w:rPr>
  </w:style>
  <w:style w:type="character" w:customStyle="1" w:styleId="BodyTextIndentChar">
    <w:name w:val="Body Text Indent Char"/>
    <w:basedOn w:val="DefaultParagraphFont"/>
    <w:link w:val="BodyTextIndent"/>
    <w:semiHidden/>
    <w:rsid w:val="00A4420D"/>
    <w:rPr>
      <w:rFonts w:ascii="Arial" w:eastAsia="Times New Roman" w:hAnsi="Arial" w:cs="Times New Roman"/>
      <w:szCs w:val="20"/>
      <w:lang w:val="en-US"/>
    </w:rPr>
  </w:style>
  <w:style w:type="paragraph" w:styleId="BodyTextIndent2">
    <w:name w:val="Body Text Indent 2"/>
    <w:basedOn w:val="Normal"/>
    <w:link w:val="BodyTextIndent2Char"/>
    <w:semiHidden/>
    <w:rsid w:val="00A4420D"/>
    <w:pPr>
      <w:widowControl/>
      <w:tabs>
        <w:tab w:val="left" w:pos="446"/>
        <w:tab w:val="right" w:pos="8743"/>
        <w:tab w:val="left" w:pos="446"/>
      </w:tabs>
      <w:suppressAutoHyphens w:val="0"/>
      <w:overflowPunct w:val="0"/>
      <w:autoSpaceDE w:val="0"/>
      <w:autoSpaceDN w:val="0"/>
      <w:adjustRightInd w:val="0"/>
      <w:ind w:left="446"/>
      <w:textAlignment w:val="baseline"/>
    </w:pPr>
    <w:rPr>
      <w:rFonts w:ascii="Arial" w:hAnsi="Arial"/>
      <w:sz w:val="22"/>
      <w:szCs w:val="20"/>
      <w:lang w:val="en-US" w:bidi="ar-SA"/>
    </w:rPr>
  </w:style>
  <w:style w:type="character" w:customStyle="1" w:styleId="BodyTextIndent2Char">
    <w:name w:val="Body Text Indent 2 Char"/>
    <w:basedOn w:val="DefaultParagraphFont"/>
    <w:link w:val="BodyTextIndent2"/>
    <w:semiHidden/>
    <w:rsid w:val="00A4420D"/>
    <w:rPr>
      <w:rFonts w:ascii="Arial" w:eastAsia="Times New Roman" w:hAnsi="Arial" w:cs="Times New Roman"/>
      <w:szCs w:val="20"/>
      <w:lang w:val="en-US"/>
    </w:rPr>
  </w:style>
  <w:style w:type="paragraph" w:styleId="BodyTextIndent3">
    <w:name w:val="Body Text Indent 3"/>
    <w:basedOn w:val="Normal"/>
    <w:link w:val="BodyTextIndent3Char"/>
    <w:semiHidden/>
    <w:rsid w:val="00A4420D"/>
    <w:pPr>
      <w:widowControl/>
      <w:tabs>
        <w:tab w:val="left" w:pos="428"/>
        <w:tab w:val="right" w:pos="8816"/>
        <w:tab w:val="left" w:pos="428"/>
      </w:tabs>
      <w:suppressAutoHyphens w:val="0"/>
      <w:overflowPunct w:val="0"/>
      <w:autoSpaceDE w:val="0"/>
      <w:autoSpaceDN w:val="0"/>
      <w:adjustRightInd w:val="0"/>
      <w:ind w:left="428" w:hanging="428"/>
      <w:textAlignment w:val="baseline"/>
    </w:pPr>
    <w:rPr>
      <w:rFonts w:ascii="Arial" w:hAnsi="Arial"/>
      <w:sz w:val="22"/>
      <w:szCs w:val="20"/>
      <w:lang w:val="en-US" w:bidi="ar-SA"/>
    </w:rPr>
  </w:style>
  <w:style w:type="character" w:customStyle="1" w:styleId="BodyTextIndent3Char">
    <w:name w:val="Body Text Indent 3 Char"/>
    <w:basedOn w:val="DefaultParagraphFont"/>
    <w:link w:val="BodyTextIndent3"/>
    <w:semiHidden/>
    <w:rsid w:val="00A4420D"/>
    <w:rPr>
      <w:rFonts w:ascii="Arial" w:eastAsia="Times New Roman" w:hAnsi="Arial" w:cs="Times New Roman"/>
      <w:szCs w:val="20"/>
      <w:lang w:val="en-US"/>
    </w:rPr>
  </w:style>
  <w:style w:type="character" w:styleId="Hyperlink">
    <w:name w:val="Hyperlink"/>
    <w:uiPriority w:val="99"/>
    <w:rsid w:val="00EF320A"/>
    <w:rPr>
      <w:color w:val="0000FF"/>
      <w:u w:val="single"/>
    </w:rPr>
  </w:style>
  <w:style w:type="character" w:customStyle="1" w:styleId="Heading1Char">
    <w:name w:val="Heading 1 Char"/>
    <w:basedOn w:val="DefaultParagraphFont"/>
    <w:link w:val="Heading1"/>
    <w:rsid w:val="005B6296"/>
    <w:rPr>
      <w:rFonts w:ascii="Times New Roman" w:eastAsia="Times New Roman" w:hAnsi="Times New Roman" w:cs="Times New Roman"/>
      <w:b/>
      <w:bCs/>
      <w:sz w:val="24"/>
      <w:szCs w:val="24"/>
    </w:rPr>
  </w:style>
  <w:style w:type="paragraph" w:customStyle="1" w:styleId="description">
    <w:name w:val="description"/>
    <w:basedOn w:val="Normal"/>
    <w:rsid w:val="00330551"/>
    <w:pPr>
      <w:widowControl/>
      <w:suppressAutoHyphens w:val="0"/>
      <w:spacing w:before="100" w:beforeAutospacing="1" w:after="100" w:afterAutospacing="1"/>
    </w:pPr>
    <w:rPr>
      <w:lang w:val="en-US" w:bidi="ar-SA"/>
    </w:rPr>
  </w:style>
  <w:style w:type="character" w:customStyle="1" w:styleId="apple-converted-space">
    <w:name w:val="apple-converted-space"/>
    <w:basedOn w:val="DefaultParagraphFont"/>
    <w:rsid w:val="00330551"/>
  </w:style>
  <w:style w:type="character" w:customStyle="1" w:styleId="Heading3Char">
    <w:name w:val="Heading 3 Char"/>
    <w:basedOn w:val="DefaultParagraphFont"/>
    <w:link w:val="Heading3"/>
    <w:uiPriority w:val="9"/>
    <w:rsid w:val="00AE6823"/>
    <w:rPr>
      <w:rFonts w:asciiTheme="majorHAnsi" w:eastAsiaTheme="majorEastAsia" w:hAnsiTheme="majorHAnsi" w:cstheme="majorBidi"/>
      <w:color w:val="243F60" w:themeColor="accent1" w:themeShade="7F"/>
      <w:sz w:val="24"/>
      <w:szCs w:val="24"/>
      <w:lang w:bidi="en-US"/>
    </w:rPr>
  </w:style>
  <w:style w:type="character" w:customStyle="1" w:styleId="Heading6Char">
    <w:name w:val="Heading 6 Char"/>
    <w:basedOn w:val="DefaultParagraphFont"/>
    <w:link w:val="Heading6"/>
    <w:rsid w:val="001827B2"/>
    <w:rPr>
      <w:rFonts w:ascii="Calibri" w:eastAsia="Times New Roman" w:hAnsi="Calibri" w:cs="Times New Roman"/>
      <w:b/>
      <w:bCs/>
      <w:lang w:val="en-US"/>
    </w:rPr>
  </w:style>
  <w:style w:type="paragraph" w:customStyle="1" w:styleId="Bulletsspaced">
    <w:name w:val="Bullets (spaced)"/>
    <w:basedOn w:val="Normal"/>
    <w:autoRedefine/>
    <w:rsid w:val="001033BA"/>
    <w:pPr>
      <w:widowControl/>
      <w:numPr>
        <w:numId w:val="3"/>
      </w:numPr>
      <w:tabs>
        <w:tab w:val="left" w:pos="567"/>
      </w:tabs>
      <w:suppressAutoHyphens w:val="0"/>
      <w:spacing w:before="120"/>
      <w:ind w:left="714" w:hanging="357"/>
      <w:jc w:val="both"/>
    </w:pPr>
    <w:rPr>
      <w:rFonts w:ascii="Tahoma" w:hAnsi="Tahoma"/>
      <w:color w:val="000000"/>
      <w:lang w:bidi="ar-SA"/>
    </w:rPr>
  </w:style>
  <w:style w:type="paragraph" w:customStyle="1" w:styleId="Bulletsspaced-lastbullet">
    <w:name w:val="Bullets (spaced) - last bullet"/>
    <w:basedOn w:val="Bulletsspaced"/>
    <w:next w:val="Numberedparagraph"/>
    <w:rsid w:val="001827B2"/>
    <w:pPr>
      <w:spacing w:after="240"/>
    </w:pPr>
  </w:style>
  <w:style w:type="paragraph" w:customStyle="1" w:styleId="Numberedparagraph">
    <w:name w:val="Numbered paragraph"/>
    <w:basedOn w:val="Normal"/>
    <w:autoRedefine/>
    <w:rsid w:val="00556DCA"/>
    <w:pPr>
      <w:widowControl/>
      <w:suppressAutoHyphens w:val="0"/>
      <w:jc w:val="both"/>
    </w:pPr>
    <w:rPr>
      <w:rFonts w:ascii="Tahoma" w:hAnsi="Tahoma"/>
      <w:color w:val="000000"/>
      <w:sz w:val="22"/>
      <w:szCs w:val="22"/>
      <w:lang w:bidi="ar-SA"/>
    </w:rPr>
  </w:style>
  <w:style w:type="paragraph" w:styleId="PlainText">
    <w:name w:val="Plain Text"/>
    <w:basedOn w:val="Normal"/>
    <w:link w:val="PlainTextChar"/>
    <w:unhideWhenUsed/>
    <w:rsid w:val="00321F2A"/>
    <w:pPr>
      <w:widowControl/>
      <w:suppressAutoHyphens w:val="0"/>
    </w:pPr>
    <w:rPr>
      <w:rFonts w:ascii="Courier New" w:hAnsi="Courier New" w:cs="Courier New"/>
      <w:sz w:val="20"/>
      <w:szCs w:val="20"/>
      <w:lang w:bidi="ar-SA"/>
    </w:rPr>
  </w:style>
  <w:style w:type="character" w:customStyle="1" w:styleId="PlainTextChar">
    <w:name w:val="Plain Text Char"/>
    <w:basedOn w:val="DefaultParagraphFont"/>
    <w:link w:val="PlainText"/>
    <w:rsid w:val="00321F2A"/>
    <w:rPr>
      <w:rFonts w:ascii="Courier New" w:eastAsia="Times New Roman" w:hAnsi="Courier New" w:cs="Courier New"/>
      <w:sz w:val="20"/>
      <w:szCs w:val="20"/>
    </w:rPr>
  </w:style>
  <w:style w:type="table" w:styleId="TableGrid">
    <w:name w:val="Table Grid"/>
    <w:basedOn w:val="TableNormal"/>
    <w:uiPriority w:val="39"/>
    <w:rsid w:val="0075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C02E7"/>
    <w:pPr>
      <w:spacing w:after="120"/>
    </w:pPr>
  </w:style>
  <w:style w:type="character" w:customStyle="1" w:styleId="BodyTextChar">
    <w:name w:val="Body Text Char"/>
    <w:basedOn w:val="DefaultParagraphFont"/>
    <w:link w:val="BodyText"/>
    <w:semiHidden/>
    <w:rsid w:val="00EC02E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mcknight@carlisleunited.co.uk" TargetMode="External"/><Relationship Id="rId18" Type="http://schemas.openxmlformats.org/officeDocument/2006/relationships/hyperlink" Target="https://www.childline.org.uk"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thepfa.com/wellbeing" TargetMode="External"/><Relationship Id="rId7" Type="http://schemas.openxmlformats.org/officeDocument/2006/relationships/settings" Target="settings.xml"/><Relationship Id="rId12" Type="http://schemas.openxmlformats.org/officeDocument/2006/relationships/hyperlink" Target="mailto:scott.taylor@carlisleunited.co.uk" TargetMode="External"/><Relationship Id="rId17" Type="http://schemas.openxmlformats.org/officeDocument/2006/relationships/hyperlink" Target="https://www.samaritans.org" TargetMode="External"/><Relationship Id="rId25" Type="http://schemas.openxmlformats.org/officeDocument/2006/relationships/hyperlink" Target="https://www.thinkuknow.co.uk/" TargetMode="External"/><Relationship Id="rId2" Type="http://schemas.openxmlformats.org/officeDocument/2006/relationships/customXml" Target="../customXml/item2.xml"/><Relationship Id="rId16" Type="http://schemas.openxmlformats.org/officeDocument/2006/relationships/hyperlink" Target="mailto:Safeguarding@TheFA.com" TargetMode="External"/><Relationship Id="rId20" Type="http://schemas.openxmlformats.org/officeDocument/2006/relationships/hyperlink" Target="https://www.mind.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gel.clibbens@carlisleunited.co.uk" TargetMode="External"/><Relationship Id="rId24" Type="http://schemas.openxmlformats.org/officeDocument/2006/relationships/hyperlink" Target="https://www.internetmatters.org/" TargetMode="External"/><Relationship Id="rId5" Type="http://schemas.openxmlformats.org/officeDocument/2006/relationships/numbering" Target="numbering.xml"/><Relationship Id="rId15" Type="http://schemas.openxmlformats.org/officeDocument/2006/relationships/hyperlink" Target="mailto:safeguarding@efl.com" TargetMode="External"/><Relationship Id="rId23" Type="http://schemas.openxmlformats.org/officeDocument/2006/relationships/hyperlink" Target="https://www.ceop.police.uk/safety-centr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spc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thenationalleague.org.uk" TargetMode="External"/><Relationship Id="rId22" Type="http://schemas.openxmlformats.org/officeDocument/2006/relationships/hyperlink" Target="https://reportharmfulcontent.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687D94CE65C74F8CFCD81155DA3810" ma:contentTypeVersion="14" ma:contentTypeDescription="Create a new document." ma:contentTypeScope="" ma:versionID="49eda966084a5ab3e6e59ff25816470f">
  <xsd:schema xmlns:xsd="http://www.w3.org/2001/XMLSchema" xmlns:xs="http://www.w3.org/2001/XMLSchema" xmlns:p="http://schemas.microsoft.com/office/2006/metadata/properties" xmlns:ns2="0f4f093d-f758-4ccd-a085-6949ef061bfe" xmlns:ns3="e3499a3f-3cf1-4148-bfc9-9a1988633afe" targetNamespace="http://schemas.microsoft.com/office/2006/metadata/properties" ma:root="true" ma:fieldsID="9e37d2566c499098e3ad1357fe1b63c4" ns2:_="" ns3:_="">
    <xsd:import namespace="0f4f093d-f758-4ccd-a085-6949ef061bfe"/>
    <xsd:import namespace="e3499a3f-3cf1-4148-bfc9-9a1988633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f093d-f758-4ccd-a085-6949ef061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e4c8f5-e50e-4878-9a52-d3163b9c63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99a3f-3cf1-4148-bfc9-9a1988633a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8aa05cb-023c-444b-ad60-7d5a2ed5aef3}" ma:internalName="TaxCatchAll" ma:showField="CatchAllData" ma:web="e3499a3f-3cf1-4148-bfc9-9a198863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499a3f-3cf1-4148-bfc9-9a1988633afe" xsi:nil="true"/>
    <lcf76f155ced4ddcb4097134ff3c332f xmlns="0f4f093d-f758-4ccd-a085-6949ef061bf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DDC92-7A51-43F2-AE66-55176DEC009E}">
  <ds:schemaRefs>
    <ds:schemaRef ds:uri="http://schemas.openxmlformats.org/officeDocument/2006/bibliography"/>
  </ds:schemaRefs>
</ds:datastoreItem>
</file>

<file path=customXml/itemProps2.xml><?xml version="1.0" encoding="utf-8"?>
<ds:datastoreItem xmlns:ds="http://schemas.openxmlformats.org/officeDocument/2006/customXml" ds:itemID="{56FA4832-7B52-4CA2-8C0C-E7D4DDA71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f093d-f758-4ccd-a085-6949ef061bfe"/>
    <ds:schemaRef ds:uri="e3499a3f-3cf1-4148-bfc9-9a198863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537EA-07AD-474B-92EA-680629BD0579}">
  <ds:schemaRefs>
    <ds:schemaRef ds:uri="http://schemas.microsoft.com/office/2006/metadata/properties"/>
    <ds:schemaRef ds:uri="http://schemas.microsoft.com/office/infopath/2007/PartnerControls"/>
    <ds:schemaRef ds:uri="e3499a3f-3cf1-4148-bfc9-9a1988633afe"/>
    <ds:schemaRef ds:uri="0f4f093d-f758-4ccd-a085-6949ef061bfe"/>
  </ds:schemaRefs>
</ds:datastoreItem>
</file>

<file path=customXml/itemProps4.xml><?xml version="1.0" encoding="utf-8"?>
<ds:datastoreItem xmlns:ds="http://schemas.openxmlformats.org/officeDocument/2006/customXml" ds:itemID="{AF187B43-7359-468F-ADA6-E73653220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Nigel Clibbens</cp:lastModifiedBy>
  <cp:revision>8</cp:revision>
  <dcterms:created xsi:type="dcterms:W3CDTF">2025-08-13T18:19:00Z</dcterms:created>
  <dcterms:modified xsi:type="dcterms:W3CDTF">2025-08-13T18:24:00Z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0x0101005D687D94CE65C74F8CFCD81155DA3810</vt:lpwstr>
  </property>
  <property fmtid="{D5CDD505-2E9C-101B-9397-08002B2CF9AE}" pid="3" name="Order">
    <vt:r8>25000</vt:r8>
  </property>
  <property fmtid="{D5CDD505-2E9C-101B-9397-08002B2CF9AE}" pid="4" name="MediaServiceImageTags">
    <vt:lpwstr/>
  </property>
</Properties>
</file>